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591/VPCP-CN năm 2026 nâng cao hiệu lực, hiệu quả công tác quản lý Nhà nước lĩnh vực giao thông đường thủy nội địa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17/01/2026</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591/VPCP-CN</w:t>
      </w:r>
    </w:p>
    <w:p>
      <w:r>
        <w:t>V/v nâng cao hiệu lực, hiệu quả công tác quản lý nhà nước lĩnh vực giao thông đường thủy nội địa</w:t>
      </w:r>
    </w:p>
    <w:p>
      <w:r>
        <w:t>Hà Nội, ngày 17 tháng 01 năm 2026</w:t>
      </w:r>
    </w:p>
    <w:p>
      <w:r>
        <w:t>Kính gửi:</w:t>
      </w:r>
    </w:p>
    <w:p>
      <w:r>
        <w:t>- Bộ trưởng các Bộ: Xây dựng, Tài chính, Công Thương, Nông nghiệp và Môi trường, Tư pháp, Quốc phòng, Công an, Khoa học và Công nghệ;</w:t>
      </w:r>
    </w:p>
    <w:p>
      <w:r>
        <w:t>- Thống đốc Ngân hàng Nhà nước Việt Nam;</w:t>
      </w:r>
    </w:p>
    <w:p>
      <w:r>
        <w:t>- Chủ tịch Ủy ban nhân dân các tỉnh, thành phố trực thuộc Trung ương.</w:t>
      </w:r>
    </w:p>
    <w:p>
      <w:r>
        <w:t>Xét báo cáo đề xuất của Bộ Xây dựng tại Công văn số 16298/BXD- VT&amp;ATGT ngày 31 tháng 12 năm 2025 về việc báo cáo đề xuất điều chỉnh kế hoạch triển khai Đoàn kiểm tra liên ngành kiểm tra toàn diện lĩnh vực giao thông đường thủy nội địa, Phó Thủ tướng Chính phủ Trần Hồng Hà có ý kiến như sau:</w:t>
      </w:r>
    </w:p>
    <w:p>
      <w:r>
        <w:t>1. Bộ Xây dựng và các bộ, ngành, địa phương theo chức năng, thẩm quyền thực hiện nhiệm vụ Thủ tướng Chính phủ giao tại Công điện số 113/CĐ- TTg ngày 19 tháng 7 năm 2025 và nhiệm vụ Phó Thủ tướng Chính phủ Trần Hồng Hà giao tại văn bản số 37/VPCP-CN ngày 02 tháng 01 năm 2026;</w:t>
      </w:r>
    </w:p>
    <w:p>
      <w:r>
        <w:t>2. Đồng ý với đề xuất của Bộ Xây dựng tại Công văn số 16298/BXD- VT&amp;ATGT ngày 31 tháng 12 năm 2025 về việc điều chỉnh thời gian kết thúc kiểm tra nâng cao hiệu lực, hiệu quả công tác quản lý nhà nước lĩnh vực giao thông đường thủy nội địa; Bộ Xây dựng tổng hợp báo cáo Thủ tướng Chính phủ trước 15 tháng 7 năm 2026.</w:t>
      </w:r>
    </w:p>
    <w:p>
      <w:r>
        <w:t>Văn phòng Chính phủ xin thông báo để Bộ Xây dựng và các bộ, cơ quan, địa phương liên quan biết, thực hiện./.</w:t>
      </w:r>
    </w:p>
    <w:p>
      <w:r>
        <w:t>Nơi nhận:</w:t>
      </w:r>
    </w:p>
    <w:p>
      <w:r>
        <w:t>- Như trên;</w:t>
      </w:r>
    </w:p>
    <w:p>
      <w:r>
        <w:t>- Thủ tướng Chính phủ (để b/c);</w:t>
      </w:r>
    </w:p>
    <w:p>
      <w:r>
        <w:t>- PTTg Trần Hồng Hà (để b/c);</w:t>
      </w:r>
    </w:p>
    <w:p>
      <w:r>
        <w:t>- PTTg Hồ Đức Phớc (để b/c);</w:t>
      </w:r>
    </w:p>
    <w:p>
      <w:r>
        <w:t>- VPCP: BTCN, PCN Nguyễn Sỹ Hiệp, các Vụ: TH, QHĐP, NN, PL, KTTH;</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