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5879/BXD-KTXD năm 2023 thực hiện điều chỉnh giá hợp đồng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5879/BXD-KTXD</w:t>
      </w:r>
    </w:p>
    <w:p>
      <w:r>
        <w:t>V/v thực hiện điều chỉnh giá hợp đồng thi công xây dựng</w:t>
      </w:r>
    </w:p>
    <w:p>
      <w:r>
        <w:t>Hà Nội, ngày 19 tháng 12 năm 2023</w:t>
      </w:r>
    </w:p>
    <w:p>
      <w:r>
        <w:t>Kính gửi:  Ban quản lý và duy tu các công trình nông nghiệp, nông thôn</w:t>
      </w:r>
    </w:p>
    <w:p>
      <w:r>
        <w:t>Bộ Xây dựng nhận được văn bản số 789/BQLDT-DA1 ngày 30/11/2023 của Ban quản lý và duy tu các công trình nông nghiệp, nông thôn về việc thực hiện điều chỉnh giá hợp đồng thi công xây dựng. Sau khi xem xét, Bộ Xây dựng có ý kiến như sau:</w:t>
      </w:r>
    </w:p>
    <w:p>
      <w:r>
        <w:t>1. Việc điều chỉnh giá hợp đồng xây dựng thực hiện theo nội dung hợp đồng đã ký kết, phù hợp với hồ sơ mời thầu, hồ sơ dự thầu và quy định pháp luật áp dụng cho hợp đồng.</w:t>
      </w:r>
    </w:p>
    <w:p>
      <w:r>
        <w:t>2. Trường hợp hợp đồng đã ký kết thuộc phạm vi điều chỉnh và đối tượng áp dụng của Nghị định số 50/2021/NĐ-CP ngày 01/4/2021 của Chính phủ sửa đổi, bổ sung một số điều của Nghị định số 37/2015/NĐ-CP ngày 22/4/2015 của Chính phủ quy định chi tiết về hợp đồng xây dựng thì:</w:t>
      </w:r>
    </w:p>
    <w:p>
      <w:r>
        <w:t>- Việc điều chỉnh giá hợp đồng xây dựng được áp dụng trong thời gian thực hiện hợp đồng bao gồm cả thời gian được gia hạn thực hiện hợp đồng theo quy định của pháp luật quy định tại khoản 1 Điều 36 Nghị định số 37/2015/NĐ-CP được sửa đổi, bổ sung tại khoản 11 Điều 1 Nghị định số 50/2021/NĐ-CP.</w:t>
      </w:r>
    </w:p>
    <w:p>
      <w:r>
        <w:t>- Đối với hợp đồng thi công xây dựng công trình, ngoài nghĩa vụ thi công, hoàn thành các công việc theo hợp đồng, nhà thầu còn phải thực hiện nghĩa vụ bảo hành công trình theo đúng quy định tại khoản 2 Điều 46 Nghị định số 37/2015/NĐ-CP. Như vậy, căn cứ quy định tại khoản 1 Điều 14 Nghị định số 37/2015/NĐ-CP, thời gian thực hiện hợp đồng thi công xây dựng bao gồm cả thời gian bảo hành công trình.</w:t>
      </w:r>
    </w:p>
    <w:p>
      <w:r>
        <w:t>Trên đây là ý kiến của Bộ Xây dựng, đề nghị Ban quản lý và duy tu các công trình nông nghiệp, nông thôn nghiên cứu, thực hiện theo đúng quy định pháp luật.</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