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5876/BXD-KTXD năm 2023 hướng dẫn xác định chi phí đầu tư xây dựng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5876/BXD-KTXD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19/12/2023</w:t>
            </w:r>
          </w:p>
        </w:tc>
      </w:tr>
      <w:tr>
        <w:tc>
          <w:tcPr>
            <w:tcW w:type="dxa" w:w="4320"/>
          </w:tcPr>
          <w:p>
            <w:r>
              <w:t>Ngày hiệu lực</w:t>
            </w:r>
          </w:p>
        </w:tc>
        <w:tc>
          <w:tcPr>
            <w:tcW w:type="dxa" w:w="4320"/>
          </w:tcPr>
          <w:p>
            <w:r>
              <w:t>19/12/2023</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5876/BXD-KTXD</w:t>
      </w:r>
    </w:p>
    <w:p>
      <w:r>
        <w:t>V/v hướng dẫn xác định chi phí đầu tư xây dựng</w:t>
      </w:r>
    </w:p>
    <w:p>
      <w:r>
        <w:t>Hà Nội, ngày 19 tháng 12 năm 2023</w:t>
      </w:r>
    </w:p>
    <w:p>
      <w:r>
        <w:t>Kính gửi:  Công dân Phan Đình Hậu</w:t>
      </w:r>
    </w:p>
    <w:p>
      <w:r>
        <w:t>Bộ Xây dựng nhận được văn bản ngày 18/10/2023 của công dân Phan Đình Hậu đang công tác tại Ban Quản lý đầu tư và xây dựng Thủy lợi 1, Bộ Nông nghiệp và Phát triển nông thôn đề nghị hướng dẫn xác định chi phí đầu tư xây dựng. Sau khi nghiên cứu, Bộ Xây dựng có ý kiến như sau:</w:t>
      </w:r>
    </w:p>
    <w:p>
      <w:r>
        <w:t>1. Việc áp dụng, tham khảo hệ thống định mức xây dựng thực hiện theo quy định tại khoản 3 Điều 136 Luật Xây dựng được sửa đổi, bổ sung tại khoản 51 Điều 1 Luật số 62/2020/QH14 ngày 17/6/2020 sửa đổi, bổ sung một số điều của Luật Xây dựng.</w:t>
      </w:r>
    </w:p>
    <w:p>
      <w:r>
        <w:t>Định mức dự toán cho các công tác xây dựng đặc thù của chuyên ngành do Bộ quản lý công trình xây dựng chuyên ngành tổ chức xây dựng, ban hành theo quy định tại khoản 6 Điều 20 Nghị định số 10/2021/NĐ-CP ngày 09/2/2021 của Chính phủ về quản lý chi phí đầu tư xây dựng. Định mức dự toán công tác khoan phụt vữa gia cố nền công trình được Bộ Nông nghiệp và Phát triển nông thôn ban hành tại Quyết định số 2962/BNN-XD ngày 06/7/2021 về việc ban hành định mức xây dựng chuyên ngành Nông nghiệp và Phát triển nông thôn, do vậy đề nghị công dân gửi văn bản đến Bộ Nông nghiệp và Phát triển nông thôn để được hướng dẫn chi tiết.</w:t>
      </w:r>
    </w:p>
    <w:p>
      <w:r>
        <w:t>2. Theo quy định tại khoản 7 Điều 13 Nghị định số 06/2021/NĐ-CP    [1]  , nhà thầu thi công xây dựng có trách nhiệm tổ chức thực hiện các công tác thí nghiệm, kiểm tra, thử nghiệm, kiểm định vật liệu, cấu kiện, sản phẩm xây dựng, thiết bị công trình, thiết bị công nghệ trước và trong khi thi công xây dựng theo yêu cầu của thiết kế và quy định của hợp đồng xây dựng.</w:t>
      </w:r>
    </w:p>
    <w:p>
      <w:r>
        <w:t>Theo quy định tại khoản 3 Mục II Phụ lục III Thông tư số 11/2021/TT- BXD    [2]   thì chi phí thí nghiệm vật liệu của nhà thầu thuộc chi phí một số công việc không xác định được khối lượng từ thiết kế trong chi phí gián tiếp của dự toán xây dựng công trình.</w:t>
      </w:r>
    </w:p>
    <w:p>
      <w:r>
        <w:t>Trên đây là ý kiến của Bộ Xây dựng, công dân Phan Đình Hậu nghiên cứu thực hiện theo quy định./.</w:t>
      </w:r>
    </w:p>
    <w:p>
      <w:r>
        <w:t>Nơi nhận:</w:t>
      </w:r>
    </w:p>
    <w:p>
      <w:r>
        <w:t>- Như trên;</w:t>
      </w:r>
    </w:p>
    <w:p>
      <w:r>
        <w:t>- TTr. Bùi Hồng Minh (để b/c);</w:t>
      </w:r>
    </w:p>
    <w:p>
      <w:r>
        <w:t>- CT Đàm Đức Biên (để b/c);</w:t>
      </w:r>
    </w:p>
    <w:p>
      <w:r>
        <w:t>- Lưu VT, KTXD(DAT).</w:t>
      </w:r>
    </w:p>
    <w:p>
      <w:r>
        <w:t>TL. BỘ TRƯỞNG</w:t>
      </w:r>
    </w:p>
    <w:p>
      <w:r>
        <w:t>KT. CỤC TRƯỞNG CỤC KINH TẾ XÂY DỰNG</w:t>
      </w:r>
    </w:p>
    <w:p>
      <w:r>
        <w:t>PHÓ CỤC TRƯỞNG</w:t>
      </w:r>
    </w:p>
    <w:p>
      <w:r>
        <w:t>Hồ Ngọc Sơn</w:t>
      </w:r>
    </w:p>
    <w:p>
      <w:r>
        <w:t>[1]    Nghị định số 06/2021/NĐ-CP ngày 26/1/2021 của Chính phủ quy định chi tiết một số nội dung về quản lý chất lượng, thi công xây dựng và bảo trì công trình xây dựng.</w:t>
      </w:r>
    </w:p>
    <w:p>
      <w:r>
        <w:t>[2]    Thông tư số 11/2021/TT-BXD ngày 31/8/2021 của Bộ Xây dựng hướng dẫn một số nội dung xác định và quản lý chi phí đầu tư xây dựng.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