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585/TCT-CS năm 2025 về Hóa đơn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585/TCT-CS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585/TCT-CS</w:t>
      </w:r>
    </w:p>
    <w:p>
      <w:r>
        <w:t>V/v: hóa đơn.</w:t>
      </w:r>
    </w:p>
    <w:p>
      <w:r>
        <w:t>Hà Nội, ng ày 13 tháng 02 năm 2025</w:t>
      </w:r>
    </w:p>
    <w:p>
      <w:r>
        <w:t>Kính gửi:</w:t>
      </w:r>
    </w:p>
    <w:p>
      <w:r>
        <w:t>- Cục Thuế th ành ph ố Hồ Ch í Minh;</w:t>
      </w:r>
    </w:p>
    <w:p>
      <w:r>
        <w:t>- Chi nhánh Công ty TNHH TK Elevator Việt Nam tại th ành ph ố Hồ Ch í Minh.</w:t>
      </w:r>
    </w:p>
    <w:p>
      <w:r>
        <w:t>(Đ/c: tầng 2, số 170-170 BIS - 172E B ùi Th ị Xu ân, Qu ận 1, TP Hồ Ch í Minh).</w:t>
      </w:r>
    </w:p>
    <w:p>
      <w:r>
        <w:t>Tổng cục Thuế nhận được văn bản số 0224TKE-HCM ng ày 07/10/2024 c ủa Chi nh ánh Công ty TNHH TK Elevator Vi ệt Nam tại th ành ph ố Hồ Ch í Minh v ề h óa đơn. V ề vấn đề n ày, T ổng cục Thuế c ó ý ki ến như sau:</w:t>
      </w:r>
    </w:p>
    <w:p>
      <w:r>
        <w:t>Căn cứ khoản 2 Điều 9 Nghị định số 123/2020/NĐ-CP ng ày 19/10/2020 c ủa Ch ính ph ủ quy định thời điểm lập h óa đơn;</w:t>
      </w:r>
    </w:p>
    <w:p>
      <w:r>
        <w:t>Căn cứ khoản 7, khoản 9 Điều 3 Nghị định số 123/2020/NĐ-CP n êu trên gi ải th ích t ừ ngữ về h óa đơn, ch ứng từ hợp ph áp và s ử dụng h óa đơn ch ứng từ kh ông h ợp ph áp;</w:t>
      </w:r>
    </w:p>
    <w:p>
      <w:r>
        <w:t>Căn cứ Điều 24 Nghị định số 125/2020/NĐ-CP quy định về xử phạt h ành vi vi ph ạm quy định về lập h óa đơn khi bán hàng hóa, d ịch vụ;</w:t>
      </w:r>
    </w:p>
    <w:p>
      <w:r>
        <w:t>Căn cứ khoản 2 Điều 8 Th ông tư s ố 219/2013/TT-BTC ng ày 31/12/2013 c ủa Bộ T ài chính quy đ ịnh thời điểm x ác đ ịnh thuế GTGT;</w:t>
      </w:r>
    </w:p>
    <w:p>
      <w:r>
        <w:t>Căn cứ khoản 2 (b) Điều 5 Th ông tư s ố 78/2014/TT-BTC ng ày 18/6/2014 c ủa Bộ T ài chính quy đ ịnh về thời điểm x ác đ ịnh doanh thu để t ính thu nh ập chịu thuế;</w:t>
      </w:r>
    </w:p>
    <w:p>
      <w:r>
        <w:t>Căn cứ c ác quy đ ịnh tr ên và theo trình bày c ủa C ông ty, trư ờng hợp Chi nh ánh Công ty TNHH TK Elevator Vi ệt Nam tại th ành ph ố Hồ Ch í Minh l ập h óa đơn không đúng th ời điểm theo quy định tại khoản 2 Điều 9 Nghị định số 123/2020/NĐ-CP nhưng kh ông thu ộc c ác trư ờng hợp quy định tại khoản 9 Điều 3 Nghị định số 123/2020/NĐ-CP v à đ ảm bảo đ úng, đ ầy đủ về h ình th ức v à n ội dung theo quy định tại Nghị định số 123/2020/NĐ-CP th ì đư ợc x ác đ ịnh l à hóa đơn h ợp ph áp. Trư ờng hợp doanh nghiệp xuất h óa đơn không đúng th ời điểm th ì s ẽ bị xử phạt h ành vi vi ph ạm quy định về lập h óa đơn khi bán hàng hóa, d ịch vụ theo quy định tại Điều 24 Nghị định số 125/2020/NĐ-CP.</w:t>
      </w:r>
    </w:p>
    <w:p>
      <w:r>
        <w:t>Tổng cục Thuế c ó ý ki ến để Chi nh ánh Công ty TNHH TK Elevator Vi ệt Nam tại TP Hồ Ch í Minh đư ợc biết v à liên h ệ với Cục Thuế th ành ph ố Hồ Ch í Minh đ ể được hướng dẫn thực hiện theo quy định./.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