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5831/VPCP-QHQT năm 2024 về Đề án cử đại diện nông nghiệp Việt Nam tại nước ngoài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5831/VPCP-QHQT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16/08/2024</w:t>
            </w:r>
          </w:p>
        </w:tc>
      </w:tr>
      <w:tr>
        <w:tc>
          <w:tcPr>
            <w:tcW w:type="dxa" w:w="4320"/>
          </w:tcPr>
          <w:p>
            <w:r>
              <w:t>Ngày hiệu lực</w:t>
            </w:r>
          </w:p>
        </w:tc>
        <w:tc>
          <w:tcPr>
            <w:tcW w:type="dxa" w:w="4320"/>
          </w:tcPr>
          <w:p>
            <w:r>
              <w:t>16/08/2024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5831/VPCP-QHQT</w:t>
      </w:r>
    </w:p>
    <w:p>
      <w:r>
        <w:t>V/v Đề án cử đại diện nông nghiệp Việt Nam tại nước ngoài</w:t>
      </w:r>
    </w:p>
    <w:p>
      <w:r>
        <w:t>Hà Nội, ngày 16 tháng 8 năm 2024</w:t>
      </w:r>
    </w:p>
    <w:p>
      <w:r>
        <w:t>Kính gửi:  Bộ trưởng Bộ Nông nghiệp và Phát triển nông thôn.</w:t>
      </w:r>
    </w:p>
    <w:p>
      <w:r>
        <w:t>Xét đề nghị của Bộ Nông nghiệp và Phát triển nông thôn tại văn bản số 5685/BNN-HTQT ngày 05 tháng 8 năm 2024 về việc kéo dài Đề án thí điểm và xây dựng mới Đề án cử đại diện nông nghiệp Việt Nam tại nước ngoài, Thủ tướng Chính phủ có ý kiến như sau:</w:t>
      </w:r>
    </w:p>
    <w:p>
      <w:r>
        <w:t>1. Đồng ý về chủ trương tiếp tục thực hiện Đề án thí điểm cử đại diện nông nghiệp tại Hoa Kỳ và EU đến hết quý II năm 2025 như kiến nghị của Bộ Nông nghiệp và Phát triển nông thôn tại văn bản nêu trên.</w:t>
      </w:r>
    </w:p>
    <w:p>
      <w:r>
        <w:t>2. Về việc xây dựng mới Đề án đại diện nông nghiệp Việt Nam ở nước ngoài (thay thế Đề án thí điểm): Bộ Nông nghiệp và Phát triển nông thôn chủ trì, phối hợp chặt chẽ với các cơ quan liên quan rà soát, đánh giá hiệu quả, hạn chế của Đề án thí điểm, làm rõ sự cần thiết, căn cứ pháp lý, thời gian, cơ chế hoạt động, phương án bố trí biên chế, kinh phí thực hiện và các nội dung liên quan đối với Đề án mới, báo cáo cấp có thẩm quyền xem xét, quyết định theo quy định.</w:t>
      </w:r>
    </w:p>
    <w:p>
      <w:r>
        <w:t>Văn phòng Chính phủ thông báo để Bộ Nông nghiệp và Phát triển nông thôn biết, thực hiện./.</w:t>
      </w:r>
    </w:p>
    <w:p>
      <w:r>
        <w:t>Nơi nhận:</w:t>
      </w:r>
    </w:p>
    <w:p>
      <w:r>
        <w:t>- Như trên;</w:t>
      </w:r>
    </w:p>
    <w:p>
      <w:r>
        <w:t>- TTgCP, PTTg Trần Lưu Quang (để b/c);</w:t>
      </w:r>
    </w:p>
    <w:p>
      <w:r>
        <w:t>- Các Bộ: NNPTNT, NG, NV, CT, TC;</w:t>
      </w:r>
    </w:p>
    <w:p>
      <w:r>
        <w:t>- VPCP: BTCN, PCN Đỗ Ngọc Huỳnh,</w:t>
      </w:r>
    </w:p>
    <w:p>
      <w:r>
        <w:t>các Vụ: NN, KTTH, TCCV, TH;</w:t>
      </w:r>
    </w:p>
    <w:p>
      <w:r>
        <w:t>- Lưu: VT, QHQT (3). HT.</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