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5745/BYT-VPB1 năm 2024 trả lời kiến nghị của cử tri tỉnh Hà Giang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5745/BYT-VPB1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5745/BYT-VPB1</w:t>
      </w:r>
    </w:p>
    <w:p>
      <w:r>
        <w:t>V/v trả lời kiến nghị của cử tri tỉnh Hà Giang trước Kỳ họp thứ 7, Quốc hội khóa XV</w:t>
      </w:r>
    </w:p>
    <w:p>
      <w:r>
        <w:t>Hà Nội, ngày 26 tháng 9 năm 2024</w:t>
      </w:r>
    </w:p>
    <w:p>
      <w:r>
        <w:t>Kính gửi:  Đoàn Đại biểu Quốc hội tỉnh Hà Giang</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tỉnh Hà Giang có kiến nghị: “ Đề nghị Bộ tham mưu cho Chính phủ sửa đổi Quyết định số 73/2011/QĐ-TTg ngày 28/12/2011 của Thủ tướng Chính phủ quy định một số chế độ phụ cấp đặc thù đối với công chức, viên chức, người lao động trong các cơ sở y tế công lập và chế độ phụ cấp chống dịch, theo hướng: nâng phụ cấp tiền trực, tiền ăn cho cán bộ Trạm y tế xã cụ thể: Trực ngày thường: Tăng từ 18.750 đồng lên mức 100.000đ/đêm; ngày thứ 7 và chủ nhật tăng từ 32.500đ/đêm lên mức 150.000đ; ngày nghỉ Lễ tăng từ 45.000đ/1 đêm lên mức 200.000đ; hỗ trợ tiền ăn ngày thứ 7, Chủ nhật và ngày nghỉ Lễ tăng từ mức 15.000đ/ngày lên mức 150.000đ/ngày. Vì hiện nay chế độ phụ cấp trực đối với cán bộ Trạm y tế xã quá thấp không đảm bảo được cuộc sống, cũng như ảnh hưởng trực tiếp đến chất lượng thực hiện nhiệm vụ ”.</w:t>
      </w:r>
    </w:p>
    <w:p>
      <w:r>
        <w:t>Sau khi nghiên cứu nội dung kiến nghị và rà soát các văn bản liên quan, Bộ Y tế xin trả lời như sau:</w:t>
      </w:r>
    </w:p>
    <w:p>
      <w:r>
        <w:t>Hiện nay, Bộ Y tế đang khẩn trương hoàn thiện các dự thảo văn bản:</w:t>
      </w:r>
    </w:p>
    <w:p>
      <w:r>
        <w:t>- Nghị định về phụ cấp theo nghề thay thế Nghị định số 56/2011/NĐ-CP ngày 04/7/2011 của Chính phủ quy định chế độ phụ cấp ưu đãi theo nghề đối với công chức, viên chức công tác tại các cơ sở y tế công lập và tổ chức xin ý kiến các Bộ, ngành, địa phương để hoàn chỉnh Hồ sơ gửi Bộ Tư pháp thẩm định; trình Chính phủ xem xét, ban hành theo quy định.</w:t>
      </w:r>
    </w:p>
    <w:p>
      <w:r>
        <w:t>-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dịch và tổ chức xin ý kiến các đối tượng chịu sự tác động để hoàn chỉnh Hồ sơ gửi Bộ Tư pháp thẩm định; trình Thủ tướng Chính phủ xem xét, ban hành theo quy định.</w:t>
      </w:r>
    </w:p>
    <w:p>
      <w:r>
        <w:t>Bộ Y tế trân trọng kính gửi Đoàn Đại biểu Quốc hội tỉnh Hà Giang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TCCB;</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