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5743/TCT-KK năm 2023 hoàn thuế giá trị gia tăng đối với Dự án viện trợ không hoàn lại không thuộc hỗ trợ phát triển chính thức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5743/TCT-KK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5743/TCT-KK</w:t>
      </w:r>
    </w:p>
    <w:p>
      <w:r>
        <w:t>V/v hoàn thuế GTGT đối với Dự án viện trợ không hoàn lại không thuộc hỗ trợ phát triển chính thức</w:t>
      </w:r>
    </w:p>
    <w:p>
      <w:r>
        <w:t>Hà Nội, ngày 18 tháng 12 năm 2023</w:t>
      </w:r>
    </w:p>
    <w:p>
      <w:r>
        <w:t>Kính gửi:  Cục Thuế tỉnh Quảng Trị.</w:t>
      </w:r>
    </w:p>
    <w:p>
      <w:r>
        <w:t>Trả lời công văn số 936/CTQTR-KK đề ngày 31/7/2023 của Cục Thuế tỉnh Quảng Trị về việc hoàn thuế GTGT đối với Dự án viện trợ không hoàn lại không thuộc hỗ trợ phát triển chính thức, Tổng cục Thuế có ý kiến như sau:</w:t>
      </w:r>
    </w:p>
    <w:p>
      <w:r>
        <w:t>Căn cứ các quy định tại:</w:t>
      </w:r>
    </w:p>
    <w:p>
      <w:r>
        <w:t>- Điểm b khoản 5 Điều 13 Luật thuế GTGT số 13/2008/QH12 (đã được sửa đổi, bổ sung theo khoản 7 Điều 1 Luật số 31/2013/QH13 và khoản 3 Điều 1 Luật số 106/2016/QH13) về các trường hợp hoàn thuế;</w:t>
      </w:r>
    </w:p>
    <w:p>
      <w:r>
        <w:t>- Điểm b khoản 2 Điều 24 Nghị định số 80/2020/NĐ-CP ngày 08/7/2020 của Chính phủ quy định về quản lý và sử dụng viện trợ không hoàn lại không thuộc hỗ trợ phát triển chính thức của các cơ quan, tổ chức, cá nhân nước ngoài dành cho Việt Nam;</w:t>
      </w:r>
    </w:p>
    <w:p>
      <w:r>
        <w:t>- Điểm d.2 khoản 2 Điều 28 Thông tư số 80/2021/TT-BTC ngày 29/9/2021 của Bộ Tài chính về hồ sơ hoàn thuế GTGT đối với dự án viện trợ không hoàn lại không thuộc hỗ trợ phát triển chính thức;</w:t>
      </w:r>
    </w:p>
    <w:p>
      <w:r>
        <w:t>- Điểm a khoản 3, khoản 8 Điều 3; khoản 5 Điều 4; Điều 20 Nghị định số 80/2020/NĐ-CP ngày 08/7/2020 của Chính phủ quy định quản lý và sử dụng viện trợ không hoàn lại không thuộc hỗ trợ phát triển chính thức của các cơ quan, tổ chức, cá nhân nước ngoài dành cho Việt Nam.</w:t>
      </w:r>
    </w:p>
    <w:p>
      <w:r>
        <w:t>Căn cứ các quy định nêu trên, nguyên tắc quản lý tài chính đối với vốn viện trợ thuộc nguồn thu ngân sách nhà nước quy định tại Nghị định số 80/2020/NĐ-CP ngày 08/7/2020 của Chính phủ chỉ áp dụng đối với các khoản viện trợ do chủ dự án tự quản lý và thực hiện.</w:t>
      </w:r>
    </w:p>
    <w:p>
      <w:r>
        <w:t>Trường hợp Dự án “Rà tìm và xử lý bom mìn, vật nổ nhằm giảm thiểu các mối nguy hiểm và hỗ trợ kế hoạch phát triển kinh tế - xã hội tỉnh Quảng Trị, giai đoạn X (2021-2025)” là dự án viện trợ không hoàn lại không thuộc hỗ trợ phát triển chính thức, do bên cung cấp viện trợ là Tổ chức phi Chính phủ nước ngoài Cây Hòa bình Việt Nam (Peace Trees Việt Nam - PTVN), Hoa Kỳ trực tiếp quản lý, thực hiện. Dự án không thuộc đối tượng kiểm soát chi của Kho bạc nhà nước để được cấp Giấy đề nghị xác nhận chi phí hợp lệ vốn sự nghiệp và giấy đề nghị thanh toán vốn đầu tư của chủ dự án theo quy định của Chính phủ về thủ tục hành chính thuộc lĩnh vực Kho bạc Nhà nước nhưng đã được cơ quan nhà nước có thẩm quyền là Sở Tài chính Quảng Trị xác nhận khoản viện trợ bằng tiền theo tờ khai số 14/2022/XNVT ngày 26/4/2022 thì được xem xét giải quyết hoàn thuế theo quy định.</w:t>
      </w:r>
    </w:p>
    <w:p>
      <w:r>
        <w:t>Đề nghị Cục Thuế tỉnh Quảng Trị căn cứ các quy định pháp luật hiện hành, thực tế hoạt động triển khai dự án “Rà tìm và xử lý bom mìn, vật nổ nhằm giảm thiểu các mối nguy hiểm và hỗ trợ kế hoạch phát triển kinh tế - xã hội tỉnh Quảng Trị, giai đoạn X (2021-2025)” để hướng dẫn Peace Trees Việt Nam thực hiện thủ tục hoàn thuế đối với hàng hóa, dịch vụ mua trong nước bằng nguồn tiền viện trợ không hoàn lại không thuộc hỗ trợ phát triển chính thức.</w:t>
      </w:r>
    </w:p>
    <w:p>
      <w:r>
        <w:t>Tổng cục Thuế trả lời để Cục Thuế được biết, thực hiện./.</w:t>
      </w:r>
    </w:p>
    <w:p>
      <w:r>
        <w:t>Nơi nhận:</w:t>
      </w:r>
    </w:p>
    <w:p>
      <w:r>
        <w:t>- Như trên;</w:t>
      </w:r>
    </w:p>
    <w:p>
      <w:r>
        <w:t>- Phó TCTr Mai Sơn (để b/c);</w:t>
      </w:r>
    </w:p>
    <w:p>
      <w:r>
        <w:t>- KBNN; Cục QLGSCS Thuế, phí, lệ phí; Cục QLN và TCĐN; PC - BTC;</w:t>
      </w:r>
    </w:p>
    <w:p>
      <w:r>
        <w:t>- Vụ CS, PC - TCT;</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