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571/TCT-CS năm 2025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571/TCT-CS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571/TCT-CS</w:t>
      </w:r>
    </w:p>
    <w:p>
      <w:r>
        <w:t>V/v chính sách thuế</w:t>
      </w:r>
    </w:p>
    <w:p>
      <w:r>
        <w:t>Hà Nội, ng ày 13 tháng 02 năm 2025</w:t>
      </w:r>
    </w:p>
    <w:p>
      <w:r>
        <w:t>Kính gửi:  Cục Thuế tỉnh Kh ánh Hòa.</w:t>
      </w:r>
    </w:p>
    <w:p>
      <w:r>
        <w:t>Trả lời c ông văn s ố 8279/CTKHH-HKDCN ng ày 14/11/2024 c ủa Cục Thuế tỉnh Kh ánh Hòa v ề việc vướng mắc trong việc thực hiện tiếp nhận hồ sơ quản l ý thu nghĩa v ụ t ài chính v ề đất từ Ban Quản l ý Khu kinh t ế V ân Phong, T ổng cục Thuế c ó ý ki ến như sau:</w:t>
      </w:r>
    </w:p>
    <w:p>
      <w:r>
        <w:t>Căn cứ Điểm a Khoản 3 Điều 44, Khoản 6 Điều 50, Khoản 14 Điều 51, Khoản 1 Khoản 2 Điều 53 Nghị định số 103/2024/NĐ-CP ng ày 30/7/2024 c ủa Ch ính Ph ủ quy định về tiền sử dụng đất, tiền thu ê đ ất;</w:t>
      </w:r>
    </w:p>
    <w:p>
      <w:r>
        <w:t>Căn cứ khoản 3 Điều 156 Luật Ban h ành văn b ản quy phạm ph áp lu ật 2015;</w:t>
      </w:r>
    </w:p>
    <w:p>
      <w:r>
        <w:t>Nghị định số 103/2024/NĐ-CP ng ày 30/7/2024 c ủa Ch ính Ph ủ đ ã có quy đ ịnh cụ thể về tr ách nhi ệm của cơ quan thuế căn cứ quy định tại Nghị định n ày và Phi ếu chuyển th ông tin do cơ quan có ch ức năng quản l ý đ ất đai v à các cơ quan khác chuy ển đến để t ính ti ền sử dụng đất, tiền thu ê đ ất, tiền thu ê đ ất c ó m ặt nước, tiền thu ê đ ất để x ây d ựng c ông trình ng ầm, c ông trình ng ầm nằm ngo ài ph ần kh ông gian s ử dụng đất theo quy định tại khoản 3 Điều 27 Nghị định 103/2024/NĐ-CP, số tiền sử dụng đất, tiền thu ê đ ất được giảm v à thông báo cho ngư ời sử dụng đất.</w:t>
      </w:r>
    </w:p>
    <w:p>
      <w:r>
        <w:t>Đối với c ác h ồ sơ t ính ti ền sử dụng đất, tiền thu ê đ ất trong Khu kinh tế đ ã đư ợc cơ quan nh à nư ớc c ó th ẩm quyền tiếp nhận theo quy định của ph áp lu ật về thu tiền sử dụng đất, tiền thu ê đ ất trước ng ày Ngh ị định số 103/2024/NĐ-CP ng ày 30/7/2024 c ủa Ch ính Ph ủ c ó hi ệu lực thi h ành thì cơ quan đó chuy ển lại hồ sơ cho cơ quan chức năng theo quy định của Luật Đất đai để thực hiện theo thẩm quyền v à trách nhi ệm được giao.</w:t>
      </w:r>
    </w:p>
    <w:p>
      <w:r>
        <w:t>Nghị định số 103/2024/NĐ-CP c ó hi ệu lực thi h ành đã thay th ế Nghị định số 35/2017/NĐ-CP ng ày 03/04/2017 v ề thu tiền sử dụng đất, tiền thu ê đ ất, thu ê m ặt nước trong Khu kinh tế, khu c ông ngh ệ cao. Do đ ó, h ồ sơ t ính ti ền sử dụng đất, tiền thu ê đ ất trong khu Kinh tế V ân Phong đã đư ợc cơ quan nh à nư ớc c ó th ẩm quyền tiếp nhận trước ng ày Ngh ị định số 103/2024/NĐ-CP c ó hi ệu lực thi h ành thì C ục Thuế tỉnh Kh ánh Hòa có trách nhi ệm tiếp nhận c ác h ồ sơ n ày (trong đó không bao g ồm hồ sơ miễn tiền sử dụng đất, tiền thu ê đ ất) để thực hiện x ác đ ịnh nghĩa vụ tiền sử dụng đất, tiền thu ê đ ất theo thẩm quyền.</w:t>
      </w:r>
    </w:p>
    <w:p>
      <w:r>
        <w:t>Tổng cục Thuế trả lời để Cục Thuế tỉnh Kh ánh Hòa đư 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PC (TCT);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 ÍNH SÁCH</w:t>
      </w:r>
    </w:p>
    <w:p>
      <w:r>
        <w:t>PHÓ VỤ TRƯỞNG</w:t>
      </w:r>
    </w:p>
    <w:p>
      <w:r>
        <w:t>Hoàng Thị H à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