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5675/TCT-CS năm 2023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5675/TCT-CS</w:t>
      </w:r>
    </w:p>
    <w:p>
      <w:r>
        <w:t>V/v chính sách thuế TNDN.</w:t>
      </w:r>
    </w:p>
    <w:p>
      <w:r>
        <w:t>Hà Nội, ngày 13 tháng 12 năm 2023</w:t>
      </w:r>
    </w:p>
    <w:p>
      <w:r>
        <w:t>Kính gửi:</w:t>
      </w:r>
    </w:p>
    <w:p>
      <w:r>
        <w:t>- Cục Thuế tỉnh Bình Thuận;</w:t>
      </w:r>
    </w:p>
    <w:p>
      <w:r>
        <w:t>- Cục Thuế tỉnh Bình Dương;</w:t>
      </w:r>
    </w:p>
    <w:p>
      <w:r>
        <w:t>- Cục Thuế tỉnh Vĩnh Phúc;</w:t>
      </w:r>
    </w:p>
    <w:p>
      <w:r>
        <w:t>- Công ty TNHH Japfa Comfeed Việt Nam,</w:t>
      </w:r>
    </w:p>
    <w:p>
      <w:r>
        <w:t>(Đ/C: Thị trấn Hương Canh, huyện Bình Xuyên, tỉnh Vĩnh Phúc)</w:t>
      </w:r>
    </w:p>
    <w:p>
      <w:r>
        <w:t>Tổng cục Thuế nhận được công văn số 319/12/2022/CV-JCV của Công ty TNHH Japfa Comfeed Việt Nam hướng dẫn cách xử lý số thuế TNDN đã nộp vào ngân sách do thay đổi tỷ lệ phân bổ sau kiểm tra. Về vấn đề này, Tổng cục Thuế có ý kiến như sau:</w:t>
      </w:r>
    </w:p>
    <w:p>
      <w:r>
        <w:t>- Liên quan đến vấn đề vướng mắc của Công ty TNHH Japfa Comfeed Việt Nam, Tổng cục Thuế đã có công văn số 2756/TCT-CS ngày 7/7/2020 gửi Công ty TNHH Japfa Comfeed Việt Nam và Cục Thuế tỉnh Vĩnh Phúc; công văn số 3998/TCT-CS ngày 24/9/2020 gửi Cục Thuế tỉnh Bình Dương và Cục Thuế tỉnh Bình Thuận.</w:t>
      </w:r>
    </w:p>
    <w:p>
      <w:r>
        <w:t>- Ngày 25/8/2023, Tổng cục thuế nhận được công văn số 6196/CTBTH-NVDTPC ngày 22/8/2023 của Cục Thuế tỉnh Bình Thuận báo cáo hướng xử lý số thuế TNDN đã nộp vào ngân sách sau kiểm tra của Công ty TNHH Japfa Comfeed Bình Thuận.</w:t>
      </w:r>
    </w:p>
    <w:p>
      <w:r>
        <w:t>- Ngày 6/9/2023, Tổng cục thuế nhận được công văn số 3825/CTBDU-TTKT2 ngày 30/8/2023 của Cục Thuế tỉnh Bình Dương báo cáo về nội dung liên quan đến việc xác định nghĩa vụ thuế của Công ty TNHH Japfa Comfeed Bình Thuận - Chi nhánh Bình Dương.</w:t>
      </w:r>
    </w:p>
    <w:p>
      <w:r>
        <w:t>(Bản photo copy các công văn đính kèm)</w:t>
      </w:r>
    </w:p>
    <w:p>
      <w:r>
        <w:t>- Theo báo cáo của hai Cục Thuế thì năm 2017, Công ty TNHH Japfa Comfeed Bình Thuận (MST 3400835873) đã được sáp nhập vào Công ty TNHH Japfa Comfeed Việt Nam (có địa chỉ tại Vĩnh Phúc). Căn cứ Điều 195 Luật Doanh nghiệp năm 2014:  “Sau khi đăng ký doanh nghiệp,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w:t>
      </w:r>
    </w:p>
    <w:p>
      <w:r>
        <w:t>- Đề nghị Cục Thuế tỉnh Bình Thuận xác định số thuế TNDN nộp thừa của Công ty TNHH Japfa Comfeed Bình Thuận - Chi nhánh Bình Dương để xử lý số tiền thuế nộp thừa cho Công ty TNHH Japfa Comfeed Việt Nam theo đúng quy định của Luật Quản lý thuế và các văn bản hướng dẫn thi hành.</w:t>
      </w:r>
    </w:p>
    <w:p>
      <w:r>
        <w:t>Tổng cục Thuế thông báo để các đơn vị được biết./.</w:t>
      </w:r>
    </w:p>
    <w:p>
      <w:r>
        <w:t>Nơi nhận:</w:t>
      </w:r>
    </w:p>
    <w:p>
      <w:r>
        <w:t>- Như trên;</w:t>
      </w:r>
    </w:p>
    <w:p>
      <w:r>
        <w:t>- PTCTr Đặng Ngọc Minh (để b/c);</w:t>
      </w:r>
    </w:p>
    <w:p>
      <w:r>
        <w:t>- Các Vụ: PC (TCT), KK&amp;KTT, QLN, DT;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