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5655/SNV-CCVC năm 2025 về xếp ngạch tương ứng với vị trí việc làm công chức lãnh đạo, quản lý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5655/SNV-CCVC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5655/SNV-CCVC</w:t>
      </w:r>
    </w:p>
    <w:p>
      <w:r>
        <w:t>V/v xếp ngạch tương ứng với vị trí việc làm công chức lãnh đạo, quản lý</w:t>
      </w:r>
    </w:p>
    <w:p>
      <w:r>
        <w:t>Thành phố Hồ Chí Minh, ngày 29 tháng 9 năm 2025</w:t>
      </w:r>
    </w:p>
    <w:p>
      <w:r>
        <w:t>Kính gửi:</w:t>
      </w:r>
    </w:p>
    <w:p>
      <w:r>
        <w:t>- Văn phòng Đoàn Đại biểu Quốc hội và Hội đồng nhân dân Thành phố;</w:t>
      </w:r>
    </w:p>
    <w:p>
      <w:r>
        <w:t>- Các cơ quan chuyên môn, các cơ quan hành chính khác thuộc Ủy ban nhân dân Thành phố;</w:t>
      </w:r>
    </w:p>
    <w:p>
      <w:r>
        <w:t>- Ủy ban nhân dân các phường, xã, đặc khu.</w:t>
      </w:r>
    </w:p>
    <w:p>
      <w:r>
        <w:t>Căn cứ điểm a, b, d, đ khoản 2 Điều 70 Nghị định số 170/2025/NĐ-CP ngày 30 tháng 6 năm 2025 của Chính phủ về tuyển dụng, sử dụng và quản lý công chức, quy định điều khoản chuyển tiếp:</w:t>
      </w:r>
    </w:p>
    <w:p>
      <w:r>
        <w:t>“2. Chậm nhất đến ngày 01 tháng 7 năm 2027, các Bộ, ngành, cơ quan trung ương, địa phương phải hoàn thành việc bố trí vào vị trí việc làm và xếp ngạch tương ứng với vị trí việc làm đối với công chức được tuyển dụng trước ngày Luật Cán bộ, công chức năm 2025 có hiệu lực thuộc phạm vi quản lý theo quy định. Trong thời gian này,  công chức được bố trí vào vị trí việc làm công chức lãnh đạo, quản lý thì được xếp ngạch tương ứng mà không yêu cầu phải có chứng chỉ bồi dưỡng kiến thức, kỹ năng quản lý nhà nước , cụ thể như sau:</w:t>
      </w:r>
    </w:p>
    <w:p>
      <w:r>
        <w:t>a)  Xếp ngạch chuyên viên cao cấp và tương đương đối với trường hợp được bổ nhiệm chức vụ, chức danh : Vụ trưởng và tương đương trở lên thuộc Bộ, cơ quan ngang Bộ, cơ quan thuộc Chính phủ, tổ chức do Chính phủ, Thủ tướng Chính phủ thành lập mà không phải là đơn vị sự nghiệp công lập (áp dụng đối với trường hợp xác định là công chức và cơ quan, tổ chức được giao thẩm quyền quản lý);  Giám đốc Sở và tương đương trở lên thuộc Ủy ban nhân dân cấp tỉnh;</w:t>
      </w:r>
    </w:p>
    <w:p>
      <w:r>
        <w:t>b)  Xếp ngạch chuyên viên chính hoặc tương đương đối với trường hợp được bổ nhiệm chức vụ, chức danh : Phó Vụ trưởng và tương đương thuộc Bộ, cơ quan ngang Bộ, cơ quan thuộc Chính phủ, tổ chức do Chính phủ, Thủ tướng Chính phủ thành lập mà không phải là đơn vị sự nghiệp công lập (áp dụng đối với trường hợp được xác định là công chức và cơ quan, tổ chức được giao thẩm quyền quản lý);  Phó Giám đốc Sở và tương đương thuộc Ủy ban nhân dân cấp tỉnh; Chủ tịch Ủy ban nhân dân cấp xã;</w:t>
      </w:r>
    </w:p>
    <w:p>
      <w:r>
        <w:t>…</w:t>
      </w:r>
    </w:p>
    <w:p>
      <w:r>
        <w:t>d) Cơ quan sử dụng công chức báo cáo cơ quan có thẩm quyền quản lý công chức xem xét, quyết định xếp ngạch công chức tương ứng chức vụ, chức danh theo thẩm quyền, bảo đảm đáp ứng đầy đủ tiêu chuẩn, điều kiện, thẩm quyền, trình tự, thủ tục theo quy định.</w:t>
      </w:r>
    </w:p>
    <w:p>
      <w:r>
        <w:t>đ) Đối với các chức vụ, chức danh tương đương trong cơ quan của Hội đồng nhân dân, cơ quan của Đảng Cộng sản Việt Nam, Mặt trận Tổ quốc Việt Nam, các tổ chức chính trị - xã hội được áp dụng quy định tại khoản này.”</w:t>
      </w:r>
    </w:p>
    <w:p>
      <w:r>
        <w:t>Sở Nội vụ đề nghị Văn phòng Đoàn Đại biểu Quốc hội và Hội đồng nhân dân Thành phố, các cơ quan chuyên môn, các cơ quan hành chính khác thuộc Ủy ban nhân dân Thành phố, Ủy ban nhân dân các phường, xã, đặc khu rà soát, lập đề nghị kèm danh sách ( theo mẫu đính kèm ) đối với các trường hợp giữ chức vụ, chức danh  Giám đốc Sở và tương đương trở lên   (chưa được bổ nhiệm ngạch Chuyên viên cao cấp ) ; Phó Giám đốc Sở và tương đương; Chủ tịch Ủy ban nhân dân cấp xã   (chưa được bổ nhiệm ngạch Chuyên viên chính)  và hồ sơ cá nhân  (gồm Quyết định bổ nhiệm/phê chuẩn/chỉ định giữ chức vụ, chức danh lãnh đạo, quản lý; Quyết định lương hiện hưởng ) gửi về Sở Nội vụ  trước ngày 06 tháng 10 năm 2025  để tổng hợp, trình Chủ tịch Ủy ban nhân dân Thành phố xếp ngạch tương ứng với vị trí việc làm công chức lãnh đạo, quản lý theo thẩm quyền và theo quy định./.</w:t>
      </w:r>
    </w:p>
    <w:p>
      <w:r>
        <w:t>Nơi nhận:</w:t>
      </w:r>
    </w:p>
    <w:p>
      <w:r>
        <w:t>- Như trên ;</w:t>
      </w:r>
    </w:p>
    <w:p>
      <w:r>
        <w:t>-  Giám đốc Sở (báo cáo);</w:t>
      </w:r>
    </w:p>
    <w:p>
      <w:r>
        <w:t>- Lưu: VT, CCVC, KL.</w:t>
      </w:r>
    </w:p>
    <w:p>
      <w:r>
        <w:t>KT. GIÁM ĐỐC</w:t>
      </w:r>
    </w:p>
    <w:p>
      <w:r>
        <w:t>PHÓ GIÁM ĐỐC</w:t>
      </w:r>
    </w:p>
    <w:p>
      <w:r>
        <w:t>Nguyễn Thị Ngọc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