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565/BNV-TCBC năm 2024 xây dựng, phê duyệt vị trí việc làm các hội quần chúng do Đảng, Nhà nước giao nhiệm vụ ở Trung ương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565/BNV-TCBC</w:t>
      </w:r>
    </w:p>
    <w:p>
      <w:r>
        <w:t>V/v xây dựng, phê duyệt vị trí việc làm các hội quần chúng do Đảng, Nhà nước giao nhiệm vụ ở Trung ương</w:t>
      </w:r>
    </w:p>
    <w:p>
      <w:r>
        <w:t>Hà Nội, ngày 31 tháng 01 năm 2024</w:t>
      </w:r>
    </w:p>
    <w:p>
      <w:r>
        <w:t>Kính gửi:  Các hội quần chúng do Đảng, Nhà nước giao nhiệm vụ ở Trung ương</w:t>
      </w:r>
    </w:p>
    <w:p>
      <w:r>
        <w:t>Căn cứ Quyết định số 118-QĐ/TW ngày 22/8/2023 của Ban Bí thư ban hành Quy chế tổ chức và hoạt động của hội quần chúng do Đảng, Nhà nước giao nhiệm vụ ở Trung ương; thực hiện ý kiến chỉ đạo của Thường trực Ban Bí thư tại Văn bản số 8698-CV/VPTW ngày 18/01/2019 của Văn phòng Trung ương về việc xây dựng hệ thống vị trí việc làm cán bộ, công chức, viên chức và hướng dẫn của Ban Tổ chức Trung ương tại Văn bản số 7590-CV/BTCTW ngày 14/3/2019 về xây dựng hệ thống vị trí việc làm cán bộ, công chức, viên chức trong hệ thống chính trị, trên cơ sở hệ thống danh mục chức danh, chức vụ lãnh đạo và tương đương của hệ thống chính trị từ Trung ương đến cơ sở ban hành kèm theo Kết luận số 35-KL/TW ngày 05/5/2022 của Bộ Chính trị (sau đây gọi tắt là Kết luận số 35-KL/TW) và hướng dẫn của các Bộ quản lý ngành, lĩnh vực về vị trí việc làm trong các cơ quan, tổ chức hành chính, Bộ Nội vụ có ý kiến về việc xác định vị trí việc làm tại các hội quần chúng do Đảng, Nhà nước giao nhiệm vụ ở Trung ương (sau đây gọi tắt là hội) như sau:</w:t>
      </w:r>
    </w:p>
    <w:p>
      <w:r>
        <w:t>1. Về xác định vị trí việc làm</w:t>
      </w:r>
    </w:p>
    <w:p>
      <w:r>
        <w:t>a) Về danh mục vị trí việc làm</w:t>
      </w:r>
    </w:p>
    <w:p>
      <w:r>
        <w:t>- Về các vị trí việc làm lãnh đạo, quản lý: Đề nghị các hội xác định vị trí việc làm lãnh đạo, quản lý trên cơ sở vận dụng các vị trí chức danh, chức vụ lãnh đạo và tương đương ban hành kèm theo Kết luận số 35-KL/TW và danh mục vị trí việc làm lãnh đạo, quản lý trong cơ quan, tổ chức hành chính ban hành kèm theo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(sau đây gọi tắt là Thông tư số 12/2022/TT-BNV).</w:t>
      </w:r>
    </w:p>
    <w:p>
      <w:r>
        <w:t>- Về các vị trí việc làm nghiệp vụ chuyên ngành: Căn cứ vào lĩnh vực hoạt động và chức năng, nhiệm vụ của các ban, đơn vị chuyên môn của hội, đề nghị các hội vận dụng danh mục vị trí việc làm công chức nghiệp vụ chuyên ngành theo hướng dẫn của Bộ quản lý ngành, lĩnh vực.</w:t>
      </w:r>
    </w:p>
    <w:p>
      <w:r>
        <w:t>- Về các vị trí việc làm nghiệp vụ chuyên môn dùng chung và hỗ trợ, phục vụ: Đề nghị các hội vận dụng danh mục vị trí việc làm công chức nghiệp vụ chuyên môn dùng chung và vị trí việc làm hỗ trợ, phục vụ trong cơ quan, tổ chức hành chính ban hành kèm theo Thông tư số 12/2022/TT-BNV.</w:t>
      </w:r>
    </w:p>
    <w:p>
      <w:r>
        <w:t>b) Về Bản mô tả vị trí việc làm</w:t>
      </w:r>
    </w:p>
    <w:p>
      <w:r>
        <w:t>Trên cơ sở bản mô tả khái quát theo hướng dẫn của Ban Tổ chức Trung ương và Thông tư hướng dẫn của Bộ quản lý ngành, lĩnh vực, các hội cần cụ thể hóa Bản mô tả phù hợp với công việc cụ thể của vị trí việc làm (gắn với sản phẩm tương ứng với tính chất, mức độ phức tạp của vị trí việc làm) theo chức năng, nhiệm vụ của hội và mô tả cụ thể khung năng lực, phù hợp với yêu cầu nâng cao chất lượng đối với đội ngũ cán bộ hội để hoàn thành công việc của vị trí việc làm theo chức năng, nhiệm vụ của hội.</w:t>
      </w:r>
    </w:p>
    <w:p>
      <w:r>
        <w:t>2. Về thẩm quyền phê duyệt vị trí việc làm</w:t>
      </w:r>
    </w:p>
    <w:p>
      <w:r>
        <w:t>Người đứng đầu hội phê duyệt Đề án vị trí việc làm (sau khi có ý kiến thông qua của cấp ủy Đảng hội) theo quy định của pháp luật và Điều lệ hội.</w:t>
      </w:r>
    </w:p>
    <w:p>
      <w:r>
        <w:t>3. Về chế độ báo cáo</w:t>
      </w:r>
    </w:p>
    <w:p>
      <w:r>
        <w:t>Các hội có trách nhiệm báo cáo kết quả phê duyệt vị trí việc làm của hội về các Ban đảng Trung ương theo dõi, chỉ đạo hội, các Bộ quản lý ngành, lĩnh vực và Bộ Nội vụ để tổng hợp, báo cáo cấp có thẩm quyền theo quy định.</w:t>
      </w:r>
    </w:p>
    <w:p>
      <w:r>
        <w:t>Đối với hội ở địa phương: Đề nghị các địa phương chỉ đạo các hội căn cứ điều lệ hội, chức năng, nhiệm vụ của hội và ý kiến của Bộ Nội vụ về xây dựng, phê duyệt vị trí việc làm tại các hội quần chúng do Đảng, Nhà nước giao nhiệm vụ ở Trung ương để vận dụng xác định vị trí việc làm phù hợp.</w:t>
      </w:r>
    </w:p>
    <w:p>
      <w:r>
        <w:t>Trên đây là ý kiến của Bộ Nội vụ về xác định vị trí việc làm trong các hội quần chúng do Đảng, Nhà nước giao nhiệm vụ ở Trung ương, đề nghị các hội triển khai thực hiện./.</w:t>
      </w:r>
    </w:p>
    <w:p>
      <w:r>
        <w:t>Nơi nhận:</w:t>
      </w:r>
    </w:p>
    <w:p>
      <w:r>
        <w:t>- Như trên;</w:t>
      </w:r>
    </w:p>
    <w:p>
      <w:r>
        <w:t>- Thủ tướng Chính phủ (để b/c);</w:t>
      </w:r>
    </w:p>
    <w:p>
      <w:r>
        <w:t>- PTTgCP Trần Lưu Quang (để b/c);</w:t>
      </w:r>
    </w:p>
    <w:p>
      <w:r>
        <w:t>- Ban Tổ chức Trung ương (để b/c);</w:t>
      </w:r>
    </w:p>
    <w:p>
      <w:r>
        <w:t>- Các Ban đảng Trung ương theo dõi, chỉ đạo hội;</w:t>
      </w:r>
    </w:p>
    <w:p>
      <w:r>
        <w:t>- Các Bộ, cơ quan ngang Bộ;</w:t>
      </w:r>
    </w:p>
    <w:p>
      <w:r>
        <w:t>- UBND tỉnh, thành phố trực thuộc TW;</w:t>
      </w:r>
    </w:p>
    <w:p>
      <w:r>
        <w:t>- Bộ trưởng Phạm Thị Thanh Trà (để b/c);</w:t>
      </w:r>
    </w:p>
    <w:p>
      <w:r>
        <w:t>- Thứ trưởng Nguyễn Trọng Thừa;</w:t>
      </w:r>
    </w:p>
    <w:p>
      <w:r>
        <w:t>- Lưu: VT, TCBC.</w:t>
      </w:r>
    </w:p>
    <w:p>
      <w:r>
        <w:t>KT. BỘ TRƯỞNG</w:t>
      </w:r>
    </w:p>
    <w:p>
      <w:r>
        <w:t>THỨ TRƯỞNG</w:t>
      </w:r>
    </w:p>
    <w:p>
      <w:r>
        <w:t>Nguyễn Trọng Thừa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