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5591/CT-CS năm 2025 về thuế giá trị gia tăng do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5591/CT-CS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27/11/2025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27/11/2025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5591/CT-CS</w:t>
      </w:r>
    </w:p>
    <w:p>
      <w:r>
        <w:t>V/v thuế GTGT.</w:t>
      </w:r>
    </w:p>
    <w:p>
      <w:r>
        <w:t>Hà Nội, ngày 27 tháng 11 năm 2025</w:t>
      </w:r>
    </w:p>
    <w:p>
      <w:r>
        <w:t>Kính gửi:  Chi nhánh Gia Lai - Công ty TNHH NKG Việt Nam.</w:t>
      </w:r>
    </w:p>
    <w:p>
      <w:r>
        <w:t>(60-62 Nguyễn Lương Bằng, Phường Pleiku, Tỉnh Gia Lai)</w:t>
      </w:r>
    </w:p>
    <w:p>
      <w:r>
        <w:t>Trả lời văn bản số 05/2025/CV-NGVGL ngày 12/9/2025 của Chi nhánh Gia Lai - Công ty TNHH NKG Việt Nam về thuế GTGT, Cục Thuế có ý kiến như sau:</w:t>
      </w:r>
    </w:p>
    <w:p>
      <w:r>
        <w:t>Căn cứ quy định tại Điều 5, Điều 8 và Điều 9 Luật Thuế giá trị gia tăng số 48/2024/QH15 ngày 26/11/2024 của Quốc hội về đối tượng không chịu thuế, thời điểm xác định thuế và thuế suất thuế GTGT;</w:t>
      </w:r>
    </w:p>
    <w:p>
      <w:r>
        <w:t>Căn cứ Khoản 1 Điều 1 Luật số 106/2016/QH13 sửa đổi, bổ sung một số Điều của Luật thuế giá trị gia tăng số 13/2008/QH12 đã được sửa đổi, bổ sung một số Điều theo Luật số 31/2013/QH13 quy định về đối tượng không chịu thuế GTGT;</w:t>
      </w:r>
    </w:p>
    <w:p>
      <w:r>
        <w:t>Căn cứ hướng dẫn tại khoản 5 Điều 5, khoản 1 Điều 8 và khoản 5 Điều 10 Thông tư số 219/2013/TT-BTC ngày 31/12/2013 của Bộ Tài chính về các trường hợp không phải kê khai, tính nộp thuế, thời điểm xác định thuế và thuế suất thuế GTGT 5%;</w:t>
      </w:r>
    </w:p>
    <w:p>
      <w:r>
        <w:t>Căn cứ quy định tại điểm a khoản 3, khoản 6 và khoản 13 Điều 1 Nghị định số 70/2025/NĐ-CP ngày 20/3/2025 của Chính phủ sửa đổi, bổ sung một số điều của Nghị định số 123/2020/NĐ-CP ngày 19 tháng 10 năm 2020 của Chính phủ về nguyên tắc lập, quản lý, sử dụng hóa đơn, chứng từ; thời điểm lập hóa đơn đối với bán hàng hóa và thay thế, điều chỉnh hóa đơn điện tử;</w:t>
      </w:r>
    </w:p>
    <w:p>
      <w:r>
        <w:t>Về vướng mắc của Công ty và đối tác, Thuế cơ sở 9 tỉnh Quảng Ngãi có công văn số 173/TCS9-QLDN hướng dẫn Công ty TNHH MTV cà phê Nguyên Huy Hùng (nhà cung cấp của Công ty TNHH NKG Việt Nam - Chi nhánh Gia Lai) và Thuế tỉnh Gia Lai cũng có công văn số 953/GLA-QLDN2 ngày 29/8/2025 hướng dẫn Công ty TNHH NKG Việt Nam - Chi nhánh Gia Lai.</w:t>
      </w:r>
    </w:p>
    <w:p>
      <w:r>
        <w:t>Căn cứ các quy định và hướng dẫn trên:</w:t>
      </w:r>
    </w:p>
    <w:p>
      <w:r>
        <w:t>Trường hợp người bán giao hàng (chuyển giao quyền sở hữu) trước ngày 01/7/2025 thì thực hiện theo Luật Thuế Giá trị gia tăng năm 2008 và Thông tư số 219/2013/TT-BTC ngày 31/12/2013 của Bộ Tài chính và các văn bản sửa đổi, bổ sung.</w:t>
      </w:r>
    </w:p>
    <w:p>
      <w:r>
        <w:t>Trường hợp hàng hóa chuyển giao từ ngày 01/7/2025 thì thực hiện theo quy định tại Luật Thuế Giá trị gia tăng số 48/2024/QH15 ngày 26/11/2024 và các văn bản hướng dẫn thi hành.</w:t>
      </w:r>
    </w:p>
    <w:p>
      <w:r>
        <w:t>Trường hợp hóa đơn đã lập bị sai thì Công ty thực hiện thay thế, điều chỉnh hóa đơn theo quy định tại Điều 19 Nghị định số 123/2020/NĐ-CP ngày 19/10/2020 (đã được sửa đổi, bổ sung tại khoản 13 Điều 1 Nghị định số 70/2025/NĐ-CP ngày 20/3/2025) của Chính phủ.</w:t>
      </w:r>
    </w:p>
    <w:p>
      <w:r>
        <w:t>Đề nghị Chi nhánh Gia Lai - Công ty TNHH NKG Việt Nam căn cứ quy định trên và hồ sơ tài liệu thực tế tại đơn vị để thực hiện theo quy định.</w:t>
      </w:r>
    </w:p>
    <w:p>
      <w:r>
        <w:t>Nơi nhận:</w:t>
      </w:r>
    </w:p>
    <w:p>
      <w:r>
        <w:t>- Như trên;</w:t>
      </w:r>
    </w:p>
    <w:p>
      <w:r>
        <w:t>- Phó CTr Đặng Ngọc Minh (để báo cáo);</w:t>
      </w:r>
    </w:p>
    <w:p>
      <w:r>
        <w:t>- Thuế các tỉnh: Gia Lai, Quảng Ngãi;</w:t>
      </w:r>
    </w:p>
    <w:p>
      <w:r>
        <w:t>- Các Ban: PC, NVT;</w:t>
      </w:r>
    </w:p>
    <w:p>
      <w:r>
        <w:t>- Website CT;</w:t>
      </w:r>
    </w:p>
    <w:p>
      <w:r>
        <w:t>- Lưu: VT, CS.</w:t>
      </w:r>
    </w:p>
    <w:p>
      <w:r>
        <w:t>TL. CỤC TRƯỞNG</w:t>
      </w:r>
    </w:p>
    <w:p>
      <w:r>
        <w:t>KT. TRƯỞNG BAN CHÍNH SÁCH, THUẾ QUỐC TẾ</w:t>
      </w:r>
    </w:p>
    <w:p>
      <w:r>
        <w:t>PHÓ TRƯỞNG BAN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