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5577/SGDĐT-KHTC năm 2023 về chấn chỉnh công tác thu, chi đầu năm học; vận động tài trợ cho giáo dục và kinh phí hoạt động của ban đại diện cha mẹ học sinh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5577/SGDĐT-KHTC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5577/SGDĐT-KHTC</w:t>
      </w:r>
    </w:p>
    <w:p>
      <w:r>
        <w:t>Về chấn chỉnh công tác thu, chi đầu năm học; vận động tài trợ cho giáo dục và kinh phí hoạt động của ban đại diện cha mẹ học sinh năm học 2023-2024</w:t>
      </w:r>
    </w:p>
    <w:p>
      <w:r>
        <w:t>Thành phố Hồ Chí Minh, ngày 29 tháng 9 năm 2023</w:t>
      </w:r>
    </w:p>
    <w:p>
      <w:r>
        <w:t>Kính gửi:</w:t>
      </w:r>
    </w:p>
    <w:p>
      <w:r>
        <w:t>- Trưởng phòng Giáo dục và Đào tạo thành phố Thủ Đức;</w:t>
      </w:r>
    </w:p>
    <w:p>
      <w:r>
        <w:t>- Trưởng phòng Giáo dục và Đào tạo quận, huyện;</w:t>
      </w:r>
    </w:p>
    <w:p>
      <w:r>
        <w:t>- Hiệu trưởng trường trung học phổ thông công lập;</w:t>
      </w:r>
    </w:p>
    <w:p>
      <w:r>
        <w:t>- Thủ trưởng đơn vị trực thuộc Sở.</w:t>
      </w:r>
    </w:p>
    <w:p>
      <w:r>
        <w:t>Vừa qua trên địa bàn Thành phố, một số báo đăng bài phản ánh về các khoản thu chi đầu năm học 2023 - 2024 tại một vài đơn vị trường học, gây dư luận không tốt cho cha mẹ học sinh;</w:t>
      </w:r>
    </w:p>
    <w:p>
      <w:r>
        <w:t>Tiếp theo Công văn số 4687/SGDĐT-KHTC ngày 25 tháng 8 năm 2023 của Sở Giáo dục và Đào tạo 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p>
    <w:p>
      <w:r>
        <w:t>Sở Giáo dục và Đào tạo đề nghị các đơn vị nghiêm túc thực hiện các hướng dẫn tại Công văn 4687/GDĐT-KHTC nêu trên, trong đó lưu ý công tác thu, chi đầu năm học, vận động tài trợ cho giáo dục và kinh phí hoạt động của ban đại diện cha mẹ học sinh năm học 2023-2024 như sau:</w:t>
      </w:r>
    </w:p>
    <w:p>
      <w:r>
        <w:t>1. Về vận động tài trợ</w:t>
      </w:r>
    </w:p>
    <w:p>
      <w:r>
        <w:t>Việc vận động, tiếp nhận, quản lý và sử dụng các nguồn viện trợ, tài trợ, quà biếu tặng tại các cơ sở giáo dục thực hiện theo quy định tại Thông tư số 16/2018/TT-BGDĐT ngày 03 tháng 8 năm 2018 của Bộ Giáo dục và Đào tạo về tài trợ cho các cơ sở giáo dục thuộc hệ thống giáo dục quốc dân và Công văn số 1427/UBND-VX ngày 17 tháng 4 năm 2019 của Ủy ban nhân dân thành phố Hồ Chí Minh về hướng dẫn thực hiện Thông tư số 16/2018/TT-BGDĐT ngày 03 tháng 8 năm 2018 của Bộ Giáo dục và Đào tạo; cần lưu ý một số nội dung như sau:</w:t>
      </w:r>
    </w:p>
    <w:p>
      <w:r>
        <w:t>- Kế hoạch vận động phải được Phòng Giáo dục và Đào tạo hoặc Sở Giáo dục và Đào tạo (theo phân cấp quản lý) phê duyệt trước khi tổ chức vận động và trên tinh thần tự nguyện, không áp đặt.</w:t>
      </w:r>
    </w:p>
    <w:p>
      <w:r>
        <w:t>- Nội dung Kế hoạch vận động tài trợ phải xác định rõ mục đích, đối tượng thụ hưởng; kế hoạch triển khai thực hiện; dự toán kinh phí (có bảng dự toán kinh phí và bảng báo giá kèm theo kế hoạch để làm căn cứ cụ thể); nêu được những khó khăn hoặc nhu cầu cần thiết của đơn vị để lập kế hoạch vận động tài trợ thiết thực, hiệu quả;</w:t>
      </w:r>
    </w:p>
    <w:p>
      <w:r>
        <w:t>- Khuyến khích các nhà tài trợ tổ chức thực hiện việc đầu tư, xây dựng theo hình thức “chìa khóa trao tay”, mua sắm trang thiết bị và lắp đặt hoàn chỉnh để bàn giao cho cơ sở giáo dục. Mở rộng đối tượng tài trợ, không tập trung vào việc vận động từ cha mẹ học sinh.</w:t>
      </w:r>
    </w:p>
    <w:p>
      <w:r>
        <w:t>- Việc thành lập và hoạt động của Tổ tiếp nhận tài trợ tại cơ sở giáo dục cần thực hiện đầy đủ theo Điều 6 Thông tư số 16 về cơ cấu, thành phần, phương thức tổ chức tiếp nhận và trách nhiệm trong việc tiếp nhận và sử dụng tài trợ; thông tin tuyên truyền rộng rãi về Kế hoạch vận động tài trợ sau khi được cấp thẩm quyền phê duyệt, cung cấp thông tin về thời gian, địa điểm, tên và số tài khoản tiếp nhận tài trợ của đơn vị.</w:t>
      </w:r>
    </w:p>
    <w:p>
      <w:r>
        <w:t>- Các khoản tài trợ phải được tổng hợp kịp thời vào báo cáo quyết toán thu, chi tài chính theo kỳ và báo cáo quyết toán tài chính hàng năm theo quy định.</w:t>
      </w:r>
    </w:p>
    <w:p>
      <w:r>
        <w:t>- Về chế tài theo quy định tại Khoản 2 Điều 15 Thông tư 16:  “Các cơ quan, tổ chức, cá nhân và thủ trưởng cơ sở giáo dục nhận tài trợ thực hiện quy trình vận động, tiếp nhận, quản lý và sử dụng tài trợ trái với quy định tại Thông tư này thì tùy theo mức độ vi phạm sẽ bị xử lý hành chính hoặc bị truy cứu trách nhiệm hình sự theo quy định của pháp luật ”.</w:t>
      </w:r>
    </w:p>
    <w:p>
      <w:r>
        <w:t>2. Về kinh phí hoạt động của Ban đại diện cha mẹ học sinh</w:t>
      </w:r>
    </w:p>
    <w:p>
      <w:r>
        <w:t>Nghiêm cấm việc lợi dụng danh nghĩa Ban đại diện cha mẹ học sinh để thu các khoản thu ngoài quy định tại Thông tư số 55/2011/TT-BGDĐT ngày 22 tháng 11 năm 2011 của Bộ Giáo dục và Đào tạo. Trong đó cần lưu ý một số nội dung như sau:</w:t>
      </w:r>
    </w:p>
    <w:p>
      <w:r>
        <w:t>- Kinh phí hoạt động của Ban đại diện cha mẹ học sinh   do Ban đại diện cha mẹ học sinh quản lý, sử dụng   và   chỉ phục vụ các hoạt động trực tiếp của Ban đại diện cha mẹ học sinh.   Không sử dụng các khoản kinh phí của Ban đại diện cha mẹ học sinh cho các mục đích sau: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hoặc cho cán bộ quản lý, giáo viên và nhân viên nhà trường, hỗ trợ công tác quản lý, tổ chức dạy học và các hoạt động giáo dục, sửa chữa nâng cấp, xây dựng mới các công trình của nhà trường”  (điểm b, khoản 4 Điều 10 Thông tư 55).</w:t>
      </w:r>
    </w:p>
    <w:p>
      <w:r>
        <w:t>- Hiệu trưởng, thủ trưởng đơn vị thống nhất với Trưởng ban Ban đại diện cha mẹ học sinh trường để quyết định Kế hoạch sử dụng kinh phí của Ban đại diện cha mẹ học sinh trường; và chỉ sử dụng sau khi đã được toàn thể Ban đại diện cha mẹ học sinh trường thống nhất ý kiến (Không bao gồm kinh phí tài trợ).</w:t>
      </w:r>
    </w:p>
    <w:p>
      <w:r>
        <w:t>3. Về các khoản thu theo Nghị quyết 04/2023/NQ-HĐND</w:t>
      </w:r>
    </w:p>
    <w:p>
      <w:r>
        <w:t>- Về nội dung thu: Tất cả các tên các khoản thu dịch vụ phục vụ, hỗ trợ hoạt động giáo dục (không bao gồm học phí) phải đảm bảo đúng tên của 26 nội dung khoản thu thuộc 4 nhóm theo phân loại của Phụ lục đính kèm Nghị quyết số 04/2023/NQ-HĐND ngày 12 tháng 7 năm 2023 của Hội đồng nhân dân Thành phố.</w:t>
      </w:r>
    </w:p>
    <w:p>
      <w:r>
        <w:t>- Về mức thu: Tất các mức thu của khoản thu dịch vụ phục vụ, hỗ trợ hoạt động giáo dục (không bao gồm học phí) phải đảm bảo không vượt mức thu tối đa theo quy định cùng từng nhóm theo phân loại địa bàn và không tăng quá 15% so với mức thu đã thực hiện trong năm học 2022-2023.</w:t>
      </w:r>
    </w:p>
    <w:p>
      <w:r>
        <w:t>Trên cơ sở nội dung và khung mức thu được quy định theo phân cấp, các cơ sở giáo dục công lập căn cứ vào tình hình thực tế, điều kiện cơ sở vật chất và nhu cầu của cha mẹ học sinh để xây dựng Dự toán thu - chi cho từng nội dung thu làm căn cứ tính toán mức thu cụ thể phù hợp từng đơn vị năm học 2023-2024. Khi xây dựng dự toán căn cứ nội dung theo các hướng dẫn chuyên môn của ngành giáo dục về thực hiện các chương trình dạy học 2 buổi/ngày, chương trình ngoại khóa và các nội dung khác theo quy định.</w:t>
      </w:r>
    </w:p>
    <w:p>
      <w:r>
        <w:t>4. Đề nghị Phòng Giáo dục và Đào tạo quận, huyện, thành phố Thủ Đức</w:t>
      </w:r>
    </w:p>
    <w:p>
      <w:r>
        <w:t>- Phối hợp với Phòng Tài chính - Kế hoạch tham mưu Ủy ban nhân dân quận, huyện, thành phố Thủ Đức khẩn trương ban hành hướng dẫn thu, chi đối với các cơ sở giáo dục theo phân cấp quản lý. Các cơ sở giáo dục trực thuộc quận, huyện, thành phố Thủ Đức chỉ được tổ chức thu các khoản thu sau khi có Công văn hướng dẫn của cấp quản lý về hướng dẫn thu, sử dụng khoản thu dịch vụ phục vụ, hỗ trợ hoạt động giáo dục năm học 2023 - 2024 đối với các cơ sở giáo dục và đào tạo công lập trên địa bàn theo phân cấp.</w:t>
      </w:r>
    </w:p>
    <w:p>
      <w:r>
        <w:t>Riêng các cơ sở giáo dục ngoài công lập thực hiện theo hướng dẫn tại Công văn số 4540/SGDĐT-KHTC ngày 21 tháng 8 năm 2023 của Sở Giáo dục và Đào tạo về hướng dẫn thu học phí, giá dịch vụ và việc thực hiện kê khai giá đối với các cơ sở giáo dục ngoài công lập năm học 2023-2024.</w:t>
      </w:r>
    </w:p>
    <w:p>
      <w:r>
        <w:t>- Tham mưu Ủy ban nhân dân quận, huyện, thành phố Thủ Đức chỉ đạo các phòng ban có liên quan phối hợp kiểm tra, giám sát, thành lập các đoàn kiểm tra tình hình thu chi đầu năm học tại các cơ sở giáo dục trực thuộc theo phân cấp; kịp thời chấn chỉnh tình trạng lạm thu hoặc thu các khoản trái quy định. Có hình thức xử lý nghiêm đối với Hiệu trưởng các cơ sở giáo dục thực hiện thu chi không đúng quy định.</w:t>
      </w:r>
    </w:p>
    <w:p>
      <w:r>
        <w:t>- Tham mưu Ủy ban nhân dân quận, huyện, thành phố Thủ Đức tập trung các nguồn lực để đảm bảo điều kiện cơ sở vật chất, trường lớp học cho năm học mới, đào tạo bồi dưỡng đáp ứng chương trình giáo dục phổ thông mới và bố trí các nguồn lực để huy động và phân bổ ngân sách giáo dục đảm bảo chi thường xuyên (tiền lương, phụ cấp và các hoạt động giảng dạy học tập…) cho các cơ sở giáo dục, đảm bảo đủ điều kiện thực hiện tốt các nhiệm vụ năm học 2023-2024 của ngành giáo dục và đào tạo./.</w:t>
      </w:r>
    </w:p>
    <w:p>
      <w:r>
        <w:t>Nơi nhận:</w:t>
      </w:r>
    </w:p>
    <w:p>
      <w:r>
        <w:t>- Như trên;</w:t>
      </w:r>
    </w:p>
    <w:p>
      <w:r>
        <w:t>- UBND TP (để báo cáo);</w:t>
      </w:r>
    </w:p>
    <w:p>
      <w:r>
        <w:t>- UBND TP Thủ Đức; quận, huyện (để phối hợp);</w:t>
      </w:r>
    </w:p>
    <w:p>
      <w:r>
        <w:t>- Giám đốc Sở (để báo cáo);</w:t>
      </w:r>
    </w:p>
    <w:p>
      <w:r>
        <w:t>- Lưu: VT, KHTC (Ngọc).</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