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5535/VPCP-KGVX năm 2025 triển khai thông báo kết luận cuộc họp của lãnh đạo Ban Chỉ đạo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5535/VPCP-KGVX</w:t>
      </w:r>
    </w:p>
    <w:p>
      <w:r>
        <w:t>V/v triển khai thông báo kết luận cuộc họp của lãnh đạo Ban Chỉ đạo Trung ương.</w:t>
      </w:r>
    </w:p>
    <w:p>
      <w:r>
        <w:t>Hà Nội, ngày 19 tháng 6 năm 2025</w:t>
      </w:r>
    </w:p>
    <w:p>
      <w:r>
        <w:t>Kính gửi:</w:t>
      </w:r>
    </w:p>
    <w:p>
      <w:r>
        <w:t>- Bộ trưởng các Bộ, Thủ trưởng cơ quan ngang Bộ;</w:t>
      </w:r>
    </w:p>
    <w:p>
      <w:r>
        <w:t>- Thủ trưởng cơ quan thuộc Chính phủ;</w:t>
      </w:r>
    </w:p>
    <w:p>
      <w:r>
        <w:t>- Chủ tịch Ủy ban nhân dân các tỉnh, thành phố trực thuộc Trung ương.</w:t>
      </w:r>
    </w:p>
    <w:p>
      <w:r>
        <w:t>Tổ giúp việc Ban chỉ đạo Trung ương về phát triển khoa học, công nghệ, đổi mới sáng tạo và chuyển đổi số có Thông báo số 30-TB/TGV ngày 13 tháng 6 năm 2025 thông báo kết luận cuộc họp của lãnh đạo Ban Chỉ đạo Trung ương về phát triển khoa học, công nghệ, đổi mới sáng tạo và chuyển đổi số (văn bản đính kèm). Về việc này, Phó Thủ tướng Chính phủ Nguyễn Chí Dũng có ý kiến như sau:</w:t>
      </w:r>
    </w:p>
    <w:p>
      <w:r>
        <w:t>1. Các bộ, ngành, địa phương bám sát Thông báo kết luận của lãnh đạo Ban Chỉ đạo Trung ương nêu trên, triển khai thực hiện các nhiệm vụ theo chức năng, nhiệm vụ, thẩm quyền được giao đảm bảo chất lượng và tiến độ hoàn thành theo yêu cầu; báo cáo cấp có thẩm quyền xem xét, quyết định.</w:t>
      </w:r>
    </w:p>
    <w:p>
      <w:r>
        <w:t>2. Các Bộ: Khoa học và Công nghệ, Xây dựng, Nội vụ khẩn trương hoàn thành các nhiệm vụ tháng 6 theo đúng tiến độ tại Thông báo kết luận nêu trên.</w:t>
      </w:r>
    </w:p>
    <w:p>
      <w:r>
        <w:t>Văn phòng Chính phủ xin thông báo để các Bộ, cơ quan, địa phương biết, thực hiện./.</w:t>
      </w:r>
    </w:p>
    <w:p>
      <w:r>
        <w:t>Nơi nhận:</w:t>
      </w:r>
    </w:p>
    <w:p>
      <w:r>
        <w:t>- Như trên;</w:t>
      </w:r>
    </w:p>
    <w:p>
      <w:r>
        <w:t>- Thủ tướng Chính phủ (để b/c);</w:t>
      </w:r>
    </w:p>
    <w:p>
      <w:r>
        <w:t>- PTTg Nguyễn Chí Dũng (để b/c);</w:t>
      </w:r>
    </w:p>
    <w:p>
      <w:r>
        <w:t>- Văn phòng TW Đảng (Cục Chuyển đổi số - Cơ yếu);</w:t>
      </w:r>
    </w:p>
    <w:p>
      <w:r>
        <w:t>- Các Bộ: KHCN, TC, NV, XD, GDĐT, NG;</w:t>
      </w:r>
    </w:p>
    <w:p>
      <w:r>
        <w:t>- VPCP: BTCN, PCN Phạm Mạnh Cường,</w:t>
      </w:r>
    </w:p>
    <w:p>
      <w:r>
        <w:t>Trợ lý, thư ký TTg, các Vụ/Cục: TCCV, CN, QHQT, KSTT;</w:t>
      </w:r>
    </w:p>
    <w:p>
      <w:r>
        <w:t>- Lưu: VT, KGVX (2).Tr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