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5500/VPCP-NN năm 2025 kiến nghị của Ủy ban nhân dân tỉnh Ninh Thuận về Dự án điện hạt nhân Ninh Thuận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5500/VPCP-NN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19/06/2025</w:t>
            </w:r>
          </w:p>
        </w:tc>
      </w:tr>
      <w:tr>
        <w:tc>
          <w:tcPr>
            <w:tcW w:type="dxa" w:w="4320"/>
          </w:tcPr>
          <w:p>
            <w:r>
              <w:t>Ngày hiệu lực</w:t>
            </w:r>
          </w:p>
        </w:tc>
        <w:tc>
          <w:tcPr>
            <w:tcW w:type="dxa" w:w="4320"/>
          </w:tcPr>
          <w:p>
            <w:r>
              <w:t>19/06/2025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5500/VPCP-NN</w:t>
      </w:r>
    </w:p>
    <w:p>
      <w:r>
        <w:t>V/v kiến nghị của UBND tỉnh Ninh Thuận về Dự án điện hạt nhân Ninh Thuận</w:t>
      </w:r>
    </w:p>
    <w:p>
      <w:r>
        <w:t>Hà Nội, ngày 19 tháng 6 năm 2025</w:t>
      </w:r>
    </w:p>
    <w:p>
      <w:r>
        <w:t>Kính gửi:</w:t>
      </w:r>
    </w:p>
    <w:p>
      <w:r>
        <w:t>- Bộ trưởng Bộ Công Thương;</w:t>
      </w:r>
    </w:p>
    <w:p>
      <w:r>
        <w:t>- Bộ trưởng Bộ Tài chính;</w:t>
      </w:r>
    </w:p>
    <w:p>
      <w:r>
        <w:t>- Bộ trưởng Bộ Nông nghiệp và Môi trường;</w:t>
      </w:r>
    </w:p>
    <w:p>
      <w:r>
        <w:t>- Bộ trưởng Bộ Khoa học và Công nghệ.</w:t>
      </w:r>
    </w:p>
    <w:p>
      <w:r>
        <w:t>Về kiến nghị của Ủy ban nhân dân tỉnh Ninh Thuận tại các văn bản: Báo cáo số 131/BC-UBND ngày 31 tháng 5 năm 2025 về tình hình thực hiện dự án Nhà máy điện hạt nhân Ninh Thuận, Tờ trình số 103/TTr-UBND ngày 14 tháng 5 năm 2025 về đề nghị bãi bỏ Quyết định số 1504/QĐ-TTg ngày 28 tháng 8 năm 2013 của Thủ tướng Chính phủ về ban hành cơ chế, chính sách bồi thường, hỗ trợ di dân, tái định cư Dự án điện hạt nhân Ninh Thuận (sao gửi kèm theo); ý kiến của các Bộ, cơ quan: Công Thương (Công văn số 4208/BCT-ĐL ngày 11 tháng 6 năm 2025), Tư pháp (Công văn số 3136/BTP-KTVB&amp;QLXLVPHC ngày 04 tháng 6 năm 2025), Nông nghiệp và Môi trường (Công văn số 2689/BNNMT-KHCN ngày 02 tháng 6 năm 2025), Xây dựng (Công văn số 4400/BXD-KTQLXD ngày 03 tháng 6 năm 2025), Tập đoàn Điện lực Việt Nam (văn bản số 3213/EVN-ĐT ngày 22 tháng 5 năm 2025), Tập đoàn Công nghiệp - Năng lượng Quốc gia Việt Nam (văn bản số 4367/CNNL-Đ&amp;NLTT ngày 28 tháng 5 năm 2025); Phó Thủ tướng Chính phủ Bùi Thanh Sơn có ý kiến như sau:</w:t>
      </w:r>
    </w:p>
    <w:p>
      <w:r>
        <w:t>Dự án điện hạt nhân Ninh Thuận là dự án đặc biệt quan trọng quốc gia. Để hoàn thành công tác bàn giao mặt bằng của dự án trong năm 2025 cho chủ đầu tư và sớm khởi công, hoàn thành công tác đầu tư xây dựng trước ngày 31 tháng 12 năm 2030 theo chỉ đạo của Thủ tướng Chính phủ, Phó Thủ tướng Chính phủ Bùi Thanh Sơn yêu cầu:</w:t>
      </w:r>
    </w:p>
    <w:p>
      <w:r>
        <w:t>1. Bộ trưởng Bộ Công Thương chủ trì, thực hiện nghiêm ý kiến Lãnh đạo Chính phủ đã chỉ đạo tại Công văn số 3593/VPCP-CN ngày 25 tháng 4 năm 2025 của Văn phòng Chính phủ, phối hợp với các Bộ, cơ quan liên quan nghiên cứu, tổng hợp các kiến nghị của Ủy ban nhân dân tỉnh Ninh Thuận tại các văn bản: số 131/BC-UBND ngày 31 tháng 5 năm 2025, Tờ trình số 103/TTr-UBND ngày 14 tháng 5 năm 2025 nêu trên (về việc: điều chỉnh chủ trương đầu tư Dự án nhà máy điện hạt nhân Ninh Thuận 1 và Ninh Thuận 2; tách nội dung bồi thường, hỗ trợ, tái định cư, giải phóng mặt bằng thành dự án thành phần độc lập; ủy quyền cho Chủ tịch Ủy ban nhân dân tỉnh Ninh Thuận phê duyệt điều chỉnh Dự án di dân, tái định cư của các dự án nhà máy điện hạt nhân tại Ninh Thuận; tỉnh Ninh Thuận triển khai thực hiện đồng thời công tác giải phóng mặt bằng, di dân tái định cư song song với việc thực hiện điều chỉnh Quy hoạch tỉnh Ninh Thuận thời kỳ 2021-2030, tầm nhìn đến 2050 đã được Thủ tướng Chính phủ phê duyệt và Quy hoạch sử dụng đất cấp tỉnh giai đoạn 2021-2025; bãi bỏ Quyết định số 1504/QĐ-TTg ngày 28 tháng 8 năm 2013 về cơ chế, chính sách bồi thường, hỗ trợ di dân, tái định cư Dự án điện hạt nhân Ninh Thuận); tham mưu, báo cáo, đề xuất Thủ tướng Chính phủ giải pháp để xử lý trước ngày 25 tháng 6 năm 2025, đảm bảo sự thống nhất, đồng bộ về cơ sở pháp lý, đáp ứng yêu cầu triển khai thực hiện Dự án điện hạt nhân Ninh Thuận.</w:t>
      </w:r>
    </w:p>
    <w:p>
      <w:r>
        <w:t>2. Bộ trưởng các Bộ: Tài chính, Nông nghiệp và Môi trường, Khoa học và Công nghệ theo chức năng, nhiệm vụ được giao, nghiên cứu kiến nghị của Ủy ban nhân dân tỉnh Ninh Thuận tại các văn bản: số 131/BC-UBND ngày 31 tháng 5 năm 2025, Tờ trình số 103/TTr-UBND ngày 14 tháng 5 năm 2025 nêu trên (về việc: bố trí vốn ngân sách trung ương năm 2025 để triển khai thực hiện Dự án di dân, tái định cư của các dự án nhà máy điện hạt nhân Ninh Thuận; triển khai Dự án điện hạt nhân Ninh Thuận trong phạm vi Khu dự trữ sinh quyển thế giới Núi chúa, Ninh Thuận; ranh giới khoảng cách an toàn khu dân cư) để xử lý theo thẩm quyền và quy định của pháp luật; báo cáo Thủ tướng Chính phủ tình hình thực hiện và các vấn đề vượt thẩm quyền trước ngày 25 tháng 6 năm 2025.</w:t>
      </w:r>
    </w:p>
    <w:p>
      <w:r>
        <w:t>Văn phòng Chính phủ thông báo để các cơ quan liên quan biết, thực hiện./.</w:t>
      </w:r>
    </w:p>
    <w:p>
      <w:r>
        <w:t>Nơi nhận:</w:t>
      </w:r>
    </w:p>
    <w:p>
      <w:r>
        <w:t>- Như trên;</w:t>
      </w:r>
    </w:p>
    <w:p>
      <w:r>
        <w:t>- TTgCP, các PTTgCP (để b/c);</w:t>
      </w:r>
    </w:p>
    <w:p>
      <w:r>
        <w:t>- Các Bộ: XD, TP;</w:t>
      </w:r>
    </w:p>
    <w:p>
      <w:r>
        <w:t>- Ủy ban nhân dân tỉnh Ninh Thuận;</w:t>
      </w:r>
    </w:p>
    <w:p>
      <w:r>
        <w:t>- Tập đoàn Điện lực Việt Nam;</w:t>
      </w:r>
    </w:p>
    <w:p>
      <w:r>
        <w:t>- Tập đoàn Công nghiệp - Năng lượng Quốc gia Việt Nam;</w:t>
      </w:r>
    </w:p>
    <w:p>
      <w:r>
        <w:t>- VPCP: BTCN, các PCN: Nguyễn Sỹ Hiệp, Phạm Mạnh Cường,</w:t>
      </w:r>
    </w:p>
    <w:p>
      <w:r>
        <w:t>các Vụ: CN, KGVX, KTTH, PL, QHĐP;</w:t>
      </w:r>
    </w:p>
    <w:p>
      <w:r>
        <w:t>- Lưu: VT, NN (2).    LCT</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