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5400/VPCP-CN năm 2025 khẩn trương báo cáo về Dự án Cảng tổng hợp và container Cái Mép Hạ tại thành phố Phú Mỹ, tỉnh Bà Rịa - Vũng Tàu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5400/VPCP-CN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17/06/2025</w:t>
            </w:r>
          </w:p>
        </w:tc>
      </w:tr>
      <w:tr>
        <w:tc>
          <w:tcPr>
            <w:tcW w:type="dxa" w:w="4320"/>
          </w:tcPr>
          <w:p>
            <w:r>
              <w:t>Ngày hiệu lực</w:t>
            </w:r>
          </w:p>
        </w:tc>
        <w:tc>
          <w:tcPr>
            <w:tcW w:type="dxa" w:w="4320"/>
          </w:tcPr>
          <w:p>
            <w:r>
              <w:t>17/06/2025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5400/VPCP-CN</w:t>
      </w:r>
    </w:p>
    <w:p>
      <w:r>
        <w:t>V/v khẩn trương báo cáo về Dự án Cảng tổng hợp và container Cái Mép Hạ tại thành phố Phú Mỹ, tỉnh Bà Rịa - Vũng Tàu.</w:t>
      </w:r>
    </w:p>
    <w:p>
      <w:r>
        <w:t>Hà Nội, ngày 17 tháng 6 năm 2025</w:t>
      </w:r>
    </w:p>
    <w:p>
      <w:r>
        <w:t>Kính gửi:</w:t>
      </w:r>
    </w:p>
    <w:p>
      <w:r>
        <w:t>- Bộ trưởng Bộ Tài chính;</w:t>
      </w:r>
    </w:p>
    <w:p>
      <w:r>
        <w:t>- Chủ tịch Ủy ban nhân dân tỉnh Bà Rịa - Vũng Tàu.</w:t>
      </w:r>
    </w:p>
    <w:p>
      <w:r>
        <w:t>Về báo cáo, kiến nghị của   Liên danh Nhà đầu tư TCTY SCIC – GELEXIMCO &amp; ITC CORP (  Công văn số 773/CV-LD ngày 19 tháng 5 năm 2025) về việc xin theo gỡ khó khăn đầu tư Dự án Cảng tổng hợp và container Cái Mép Hạ tại thành phố Phú Mỹ, tỉnh Bà Rịa - Vũng Tàu, Phó Thủ tướng Chính phủ Trần Hồng Hà có ý kiến chỉ đạo như sau:</w:t>
      </w:r>
    </w:p>
    <w:p>
      <w:r>
        <w:t>1. Yêu cầu Ủy ban nhân dân tỉnh Bà Rịa - Vũng Tàu nghiêm túc, khẩn trương thực hiện ý kiến chỉ đạo của Lãnh đạo Chính phủ tại văn bản số 6748/VPCP-V.I ngày 20 tháng 9 năm 2024, văn bản số 4189/VPCP-CN ngày 17 tháng 6 năm 2024, Thông báo số 12/TB-VPCP ngày 19 tháng 01 năm 2023, giải quyết dứt điểm vụ việc khiếu nại của Công ty cổ phần Đóng tàu và Dịch vụ Dầu khí Vũng Tàu, báo cáo Thủ tướng Chính phủ trong ngày 18 tháng 6 năm 2025, đồng thời gửi Bộ Tài chính để tổng hợp.</w:t>
      </w:r>
    </w:p>
    <w:p>
      <w:r>
        <w:t>2. Bộ Tài chính tổng hợp, báo cáo Thủ tướng Chính phủ trong ngày 19 tháng 6 năm 2025 theo chỉ đạo của Phó Thủ tướng tại công văn số 4189/VPCP- CN ngày 17 tháng 6 năm 2024 của Văn phòng Chính phủ.</w:t>
      </w:r>
    </w:p>
    <w:p>
      <w:r>
        <w:t>Văn phòng Chính phủ xin thông báo để Bộ Tài chính và Ủy ban nhân dân tỉnh Bà Rịa - Vũng Tàu biết, thực hiện./.</w:t>
      </w:r>
    </w:p>
    <w:p>
      <w:r>
        <w:t>Nơi nhận:</w:t>
      </w:r>
    </w:p>
    <w:p>
      <w:r>
        <w:t>- Như trên;</w:t>
      </w:r>
    </w:p>
    <w:p>
      <w:r>
        <w:t>- TTgCP, PTTg Trần Hồng Hà (để b/c);</w:t>
      </w:r>
    </w:p>
    <w:p>
      <w:r>
        <w:t>- Bộ Xây dựng;</w:t>
      </w:r>
    </w:p>
    <w:p>
      <w:r>
        <w:t>- Thanh tra Chính phủ;</w:t>
      </w:r>
    </w:p>
    <w:p>
      <w:r>
        <w:t>- Liên danh NĐT TCTY SCIC - GELEXIMCO &amp; ITC</w:t>
      </w:r>
    </w:p>
    <w:p>
      <w:r>
        <w:t>- VPCP: BTCN, PCN Nguyễn Sỹ Hiệp;</w:t>
      </w:r>
    </w:p>
    <w:p>
      <w:r>
        <w:t>Các Vụ: V.I, PL, TH;</w:t>
      </w:r>
    </w:p>
    <w:p>
      <w:r>
        <w:t>- Lưu: VT, CN(2).</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