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5295/BYT-K2ĐT năm 2023 về đẩy mạnh chuyển đổi số và triển khai Đề án 06 tại các cơ quan, đơn vị trong ngành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5295/BYT-K2ĐT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5295/BYT-K2ĐT</w:t>
      </w:r>
    </w:p>
    <w:p>
      <w:r>
        <w:t>V/v đẩy mạnh chuyển đổi số và triển khai Đề án 06 tại các cơ quan, đơn vị trong ngành y tế</w:t>
      </w:r>
    </w:p>
    <w:p>
      <w:r>
        <w:t>Hà Nội, ngày 22 tháng 8 năm 2023</w:t>
      </w:r>
    </w:p>
    <w:p>
      <w:r>
        <w:t>Kính gửi:</w:t>
      </w:r>
    </w:p>
    <w:p>
      <w:r>
        <w:t>- Các Sở Y tế tỉnh, thành phố trực thuộc trung ương;</w:t>
      </w:r>
    </w:p>
    <w:p>
      <w:r>
        <w:t>- Y tế các Bộ, Ngành;</w:t>
      </w:r>
    </w:p>
    <w:p>
      <w:r>
        <w:t>- Các đơn vị thuộc, trực thuộc Bộ Y tế.</w:t>
      </w:r>
    </w:p>
    <w:p>
      <w:r>
        <w:t>Thực hiện Nghị quyết số 52-NQ/TW ngày 27/9/2019 của Bộ Chính trị về một số chủ trương, chính sách chủ động tham gia cuộc Cách mạng công nghiệp lần thứ tư, pháp luật của Nhà nước, chỉ đạo của Chính phủ, Thủ tướng Chính phủ về chuyển đổi số, trong đó có Quyết định số 749/QĐ-TTg ngày 03/6/2020 của Thủ tướng Chính phủ phê duyệt “Chương trình Chuyển đổi số quốc gia đến năm 2025, định hướng đến năm 2030”, Quyết định số 17/QĐ-UBQGCĐS ngày 04/4/2023 của Ủy ban quốc gia về chuyển đổi ban hành Kế hoạch hoạt động của Ủy ban Quốc gia về chuyển đổi số năm 2023;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(Đề án 06/CP), nhằm tiếp tục đẩy mạnh chuyển đổi số trong ngành y tế, Bộ Y tế đề nghị Thủ trưởng các cơ quan, đơn vị thực hiện một số nội dung sau:</w:t>
      </w:r>
    </w:p>
    <w:p>
      <w:r>
        <w:t>1. Tiếp tục triển khai thực hiện đầy đủ, kịp thời các chủ trương, chính sách của Đảng, pháp luật của Nhà nước, chỉ đạo của Chính phủ, Thủ tướng Chính phủ về chuyển đổi số; tổ chức triển khai Nghị quyết số 157-NQ/BCSĐ ngày 03/02/2023 của Ban cán sự đảng Bộ Y tế về chuyển đổi số y tế đến năm 2025, định hướng đến năm 2030; Quyết định số 1710/QĐ-BYT ngày 05/4/2023 của Bộ trưởng Bộ Y tế Ban hành Kế hoạch hành động của Bộ Y tế thực hiện Nghị quyết số 157-NQ/BCSĐ ngày 03/02/2023 của Ban cán sự đảng Bộ Y tế về Chuyển đổi số y tế đến năm 2025, định hướng đến năm 2030.</w:t>
      </w:r>
    </w:p>
    <w:p>
      <w:r>
        <w:t>2. Chuyển đổi số là một nhiệm vụ chính trị, trọng tâm công tác hằng năm của các cơ quan, đơn vị, với sự tham gia của tất cả cán bộ, công chức, viên chức, trong đó cấp ủy đảng, lãnh đạo, trước hết là các đồng chí đứng đầu, giữ vai trò quyết định.</w:t>
      </w:r>
    </w:p>
    <w:p>
      <w:r>
        <w:t>3. Đảm bảo số lượng, chất lượng nhân lực cho công tác chuyển đổi số; có chế độ ưu đãi cho nhân lực công nghệ thông tin, chuyển đổi số.</w:t>
      </w:r>
    </w:p>
    <w:p>
      <w:r>
        <w:t>4. Bảo đảm an toàn thông tin mạng, an ninh mạng và quản lý dữ liệu y tế; chú trọng các việc sau:</w:t>
      </w:r>
    </w:p>
    <w:p>
      <w:r>
        <w:t>a) Xây dựng hồ sơ đề xuất cấp độ an toàn thông tin đối với các hệ thống thông tin do đơn vị quản lý; trình thẩm định, phê duyệt; triển khai các biện pháp đảm bảo an toàn thông tin theo quy định tại Nghị định số 85/2016/NĐ-CP ngày 01/7/2016 của Chính phủ về đảm bảo an toàn hệ thống thông tin theo cấp độ và Thông tư số 12/2022/TT-BTTTT ngày 12/8/2022 của Bộ Thông tin và Truyền thông quy định chi tiết và hướng dẫn một số điều của Nghị định số 85/2016/NĐ-CP ngày 01/7/2016 về bảo đảm an toàn hệ thống thông tin theo cấp độ.</w:t>
      </w:r>
    </w:p>
    <w:p>
      <w:r>
        <w:t>b) Bảo đảm tỷ lệ kinh phí chi cho các sản phẩm, dịch vụ an toàn thông tin mạng đạt tối thiểu 10% trong tổng kinh phí triển khai kế hoạch ứng dụng công nghệ thông tin hàng năm, giai đoạn 5 năm và các dự án công nghệ thông tin theo Chỉ thị số 14/CT-TTg ngày 07/6/2019 của Thủ tướng Chính phủ về tăng cường đảm bảo an toàn, an ninh mạng nhằm cải thiện chỉ số xếp hạng của Việt Nam.</w:t>
      </w:r>
    </w:p>
    <w:p>
      <w:r>
        <w:t>5. Đẩy mạnh thanh toán dịch vụ y tế không dùng tiền mặt; tiếp tục triển khai đầy đủ các nội dung Chỉ thị số 12/CT-BYT ngày 02/10/2019 của Bộ trưởng Bộ Y tế về đẩy mạnh triển khai thanh toán chi phí dịch vụ y tế không dùng tiền mặt.</w:t>
      </w:r>
    </w:p>
    <w:p>
      <w:r>
        <w:t>6. Ưu tiên kinh phí cho hoạt động ứng dụng công nghệ thông tin, chuyển đổi số; dành tối thiểu 1% các nguồn kinh phí của cơ quan, đơn vị để chi cho ứng dụng công nghệ thông tin theo Chỉ thị số 02/CT-BYT ngày 25/02/2009 của Bộ trưởng Bộ Y tế về việc đẩy mạnh ứng dụng và phát triển công nghệ thông tin trong ngành y tế.</w:t>
      </w:r>
    </w:p>
    <w:p>
      <w:r>
        <w:t>7. Đối với các cơ sở khám bệnh, chữa bệnh: Khẩn trương triển khai hồ sơ bệnh án điện tử không sử dụng bệnh án giấy theo quy định tại Thông tư số 46/2018/TT-BYT ngày 28/12/2018 của Bộ Y tế quy định hồ sơ bệnh án điện tử; triển khai y tế từ xa theo quy định tại Thông tư số 49/2017/TT-BYT ngày 28/12/2017 của Bộ Y tế quy định hoạt động y tế từ xa; triển khai đơn thuốc điện tử theo quy định tại Thông tư số 27/2021/TT-BYT ngày 20/12/2021 quy định kê đơn thuốc bằng hình thức điện tử và Thông tư số 04/2022/TT-BYT ngày 12/7/2022 của Bộ Y tế sửa đổi, bổ sung một số điều của Thông tư số 52/2017/TT-BYT ngày 29/12/2017, Thông tư số 18/2018/TT-BYT ngày 22/8/2018 của Bộ trưởng Bộ Y tế sửa đổi, bổ sung một số điều của Thông tư số 52/2017/TT-BYT quy định về đơn thuốc và kê đơn thuốc hóa dược, sinh phẩm trong điều trị ngoại trú và Thông tư số 27/2021/TT-BYT ngày 20/12/2021 của Bộ trưởng Bộ Y tế về việc quy định kê đơn thuốc bằng hình thức điện tử; triển khai đặt lịch khám, chữa bệnh trực tuyến; chú trọng các giải pháp hỗ trợ người dân, người bệnh, sử dụng thẻ căn cước công dân gắn chip, nhận dạng sinh trắc học khi đăng ký và trong quá trình khám bệnh, chữa bệnh.</w:t>
      </w:r>
    </w:p>
    <w:p>
      <w:r>
        <w:t>8. Đối với các cơ sở y tế dự phòng: Đảm bảo việc ứng dụng công nghệ thông tin, chuyển đổi số đáp ứng được yêu cầu công tác quản lý, phòng chống dịch bệnh, nhất là dịch bệnh mới nổi, nguy hiểm như COVID-19; quản lý được các bệnh truyền nhiễm, bệnh không lấy nhiễm; cập nhật kịp thời, đảm bảo có dữ liệu “đúng - đủ- sạch - sống” về tiêm vắc - xin.</w:t>
      </w:r>
    </w:p>
    <w:p>
      <w:r>
        <w:t>9. Đối với các trường đại học, cao đẳng đào tạo nhân lực y tế: Khẩn trương triển khai ứng dụng công nghệ thông tin, đẩy mạnh chuyển đổi số trong quản lý đào tạo, giảng dạy, học tập; đảm bảo nội dung chuyển đổi số, ứng dụng công nghệ thông tin phù hợp trong chương trình đào tạo.</w:t>
      </w:r>
    </w:p>
    <w:p>
      <w:r>
        <w:t>10. Đối với các Sở Y tế; y tế các Bộ, Ngành:</w:t>
      </w:r>
    </w:p>
    <w:p>
      <w:r>
        <w:t>- Chỉ đạo các đơn vị thuộc thẩm quyền quản lý đẩy mạnh triển khai hồ sơ sức khỏe điện tử, quản lý sức khỏe người dân, y tế từ xa, triển khai phần mềm quản lý tổng thể trạm y tế, có đầy đủ các chức năng cần thiết.</w:t>
      </w:r>
    </w:p>
    <w:p>
      <w:r>
        <w:t>- Triển khai ứng dụng công nghệ thông tin, chuyển đổi số trong công tác quản lý, điều hành để có dữ liệu tổng thể, toàn diện, “đúng - đủ - sạch - sống”, có phương tiện trực tuyến, thông minh phục vụ công tác quản lý, điều hành; nâng cao chất lượng, hiệu quả cung cấp dịch vụ công trực tuyến, để phục vụ người dân, doanh nghiệp tốt hơn.</w:t>
      </w:r>
    </w:p>
    <w:p>
      <w:r>
        <w:t>- Triển khai các nội dung về ứng dụng công nghệ thông tin, chuyển đổi số nêu trên trong công văn này.</w:t>
      </w:r>
    </w:p>
    <w:p>
      <w:r>
        <w:t>Trân trọng./.</w:t>
      </w:r>
    </w:p>
    <w:p>
      <w:r>
        <w:t>Nơi nhận:</w:t>
      </w:r>
    </w:p>
    <w:p>
      <w:r>
        <w:t>- Như trên;</w:t>
      </w:r>
    </w:p>
    <w:p>
      <w:r>
        <w:t>- Các đ/c Thứ trưởng Bộ Y tế;</w:t>
      </w:r>
    </w:p>
    <w:p>
      <w:r>
        <w:t>- Lưu: VT, K2ĐT.</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