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5262/CHQ-GSQL năm 2025 vướng mắc Chứng từ chứng nhận xuất xứ hàng hóa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5262/CHQ-GSQL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5262/CHQ-GSQL</w:t>
      </w:r>
    </w:p>
    <w:p>
      <w:r>
        <w:t>V/v vướng mắc CTCNXXHH</w:t>
      </w:r>
    </w:p>
    <w:p>
      <w:r>
        <w:t>Hà Nội , ngày  19  tháng  5  năm  2025</w:t>
      </w:r>
    </w:p>
    <w:p>
      <w:r>
        <w:t>Kính gửi:  Công ty cổ phần Thuận Hải Commodities.</w:t>
      </w:r>
    </w:p>
    <w:p>
      <w:r>
        <w:t>(Đ/c: tầng 3, tòa nhà Thuận Hải, Lô Vb.20a2, đường 24, KCX Tân Thuận, P. Tân Thuận Đông, Quận  7,  Hà Nội)</w:t>
      </w:r>
    </w:p>
    <w:p>
      <w:r>
        <w:t>Trả lời công văn số 05/CV/THC-CHQ ngày 05/5/ 2 025 của Công ty cổ phần Thuận Hải Commodities hỏi về việc thực hiện trừ lùi cho lô hàng nhập khẩu từ kho ngoại quan, Cục Hải quan có ý kiến như sau:</w:t>
      </w:r>
    </w:p>
    <w:p>
      <w:r>
        <w:t>Nội dung về theo dõi, trừ lùi chứng từ chứng nhận xuất xứ hàng hóa được quy định tại Điều 22 Thông tư số 33/2023/TT-BTC ngày 31/5/2023 của Bộ Tài chính quy định về xác định xuất xứ hàng hóa xuất khẩu, nhập khẩu và được hướng dẫn tại điểm d khoản 1 Điều 13 Quyết định số 467/QĐ-CHQ ngày 29/4/2025 của Cục Hải quan ban hành quy trình kiểm tra, xác định xuất xứ hàng hóa xuất khẩu, nhập khẩu.</w:t>
      </w:r>
    </w:p>
    <w:p>
      <w:r>
        <w:t>Đề nghị Công ty liên hệ trực tiếp với Chi cục Hải quan n ơ i làm thủ tục hải quan cho lô hàng để được hướng dẫn cụ thể.</w:t>
      </w:r>
    </w:p>
    <w:p>
      <w:r>
        <w:t>Cục Hải quan thông báo để Công ty được biết./ .</w:t>
      </w:r>
    </w:p>
    <w:p>
      <w:r>
        <w:t>Nơi nhận:</w:t>
      </w:r>
    </w:p>
    <w:p>
      <w:r>
        <w:t>- Như trên;</w:t>
      </w:r>
    </w:p>
    <w:p>
      <w:r>
        <w:t>- Lưu: VT, GSQL (3b).</w:t>
      </w:r>
    </w:p>
    <w:p>
      <w:r>
        <w:t>TL. CỤC TRƯỞNG</w:t>
      </w:r>
    </w:p>
    <w:p>
      <w:r>
        <w:t>KT. TRƯỞNG BAN GIÁM SÁT QU Ả N LÝ V Ề  HQ</w:t>
      </w:r>
    </w:p>
    <w:p>
      <w:r>
        <w:t>PHÓ TRƯỞNG BAN</w:t>
      </w:r>
    </w:p>
    <w:p>
      <w:r>
        <w:t>Nguyễn Anh Tài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