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5255/VPCP-DMDN năm 2024 về nền tảng tương trợ lẫn nhau vì bệnh hiểm nghèo Ô xanh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5255/VPCP-DMDN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24/07/2024</w:t>
            </w:r>
          </w:p>
        </w:tc>
      </w:tr>
      <w:tr>
        <w:tc>
          <w:tcPr>
            <w:tcW w:type="dxa" w:w="4320"/>
          </w:tcPr>
          <w:p>
            <w:r>
              <w:t>Ngày hiệu lực</w:t>
            </w:r>
          </w:p>
        </w:tc>
        <w:tc>
          <w:tcPr>
            <w:tcW w:type="dxa" w:w="4320"/>
          </w:tcPr>
          <w:p>
            <w:r>
              <w:t>24/07/2024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5255/VPCP-DMDN</w:t>
      </w:r>
    </w:p>
    <w:p>
      <w:r>
        <w:t>V/v Nền tảng tương trợ lẫn nhau vì bệnh hiểm nghèo Ô xanh</w:t>
      </w:r>
    </w:p>
    <w:p>
      <w:r>
        <w:t>Hà Nội, ngày 24 tháng 7 năm 2024</w:t>
      </w:r>
    </w:p>
    <w:p>
      <w:r>
        <w:t>Kính gửi:</w:t>
      </w:r>
    </w:p>
    <w:p>
      <w:r>
        <w:t>- Các Bộ: Tài chính, Công Thương, Y tế;</w:t>
      </w:r>
    </w:p>
    <w:p>
      <w:r>
        <w:t>- Ủy ban nhân dân Thành phố Hà Nội.</w:t>
      </w:r>
    </w:p>
    <w:p>
      <w:r>
        <w:t>Xét đề nghị của Bộ Tài chính (văn bản số 5313/BCT-QLBH ngày 23 tháng 05 năm 2024) và ý kiến của các Bộ, cơ quan: Công an (văn bản số 2269/ANKT-ANTCĐT ngày 19 tháng 3 năm 2024), Kế hoạch và Đầu tư (văn bản số 2369/BKHĐT-ĐKKD ngày 29 tháng 3 năm 2024), Công Thương (văn bản số 1693/BCT-TMĐT ngày 19 tháng 3 năm 2024), Y tế (văn bản số 1604/BYT-K2ĐT ngày 02 tháng 4 năm 2024), Ngân hàng Nhà nước Việt Nam (văn bản số 2326/NHNN-TTGSNH ngày 26 tháng 3 năm 2024), Thanh tra Chính phủ (văn bản số 362/TTCP-V.II ngày 08 tháng 3 năm 2024) về Nền tảng tương trợ lẫn nhau vì bệnh hiểm nghèo Ô xanh, Phó Thủ tướng Chính phủ Lê Minh Khái có ý kiến như sau:</w:t>
      </w:r>
    </w:p>
    <w:p>
      <w:r>
        <w:t>1. Ủy ban nhân dân Thành phố Hà Nội nghiên cứu, xem xét kiến nghị của Bộ Tài chính tại công văn nêu trên để xử lý theo thẩm quyền và quy định của pháp luật.</w:t>
      </w:r>
    </w:p>
    <w:p>
      <w:r>
        <w:t>2. Các Bộ: Tài chính, Công Thương, Y tế căn cứ chức năng, nhiệm vụ, quyền hạn, chủ động rà soát, nghiên cứu loại hình dịch vụ công nghệ mới để thực hiện quản lý nhà nước và giám sát hoạt động của doanh nghiệp, bảo đảm trật tự quản lý hành chính nhà nước, trật tự an toàn xã hội; trường hợp đủ điều kiện, xem xét bổ sung quy định về ngành nghề mới, tạo điều kiện cho người dân và doanh nghiệp hoạt động công khai, minh bạch, tuân thủ quy định của pháp luật.</w:t>
      </w:r>
    </w:p>
    <w:p>
      <w:r>
        <w:t>Văn phòng Chính phủ thông báo để Bộ Tài chính và các cơ quan liên quan biết, thực hiện./.</w:t>
      </w:r>
    </w:p>
    <w:p>
      <w:r>
        <w:t>(Sao gửi kèm theo công văn số 5313/BTC-QLBH ngày 23/5/2024 của Bộ Tài chính)</w:t>
      </w:r>
    </w:p>
    <w:p>
      <w:r>
        <w:t>Nơi nhận:</w:t>
      </w:r>
    </w:p>
    <w:p>
      <w:r>
        <w:t>- Như trên;</w:t>
      </w:r>
    </w:p>
    <w:p>
      <w:r>
        <w:t>- Thủ tướng, PTTg Lê Minh Khái;</w:t>
      </w:r>
    </w:p>
    <w:p>
      <w:r>
        <w:t>- Các Bộ, cơ quan: CA, KH&amp;ĐT, TTCP, NHNN VN;</w:t>
      </w:r>
    </w:p>
    <w:p>
      <w:r>
        <w:t>- VPCP: BTCN, PCN Mai Thị Thu Vân, các Vụ, Cục: KGVX, QHĐP, PL, KTTH, KSTTHC;</w:t>
      </w:r>
    </w:p>
    <w:p>
      <w:r>
        <w:t>- Lưu: VT, ĐMDN (2b).</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