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5240/BNN-BVTV năm 2023 trả lời kiến nghị của cử tri gửi tới trước Kỳ họp thứ 5, Quốc hội khóa XV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5240/BNN-BVTV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5240/BNN-BVTV</w:t>
      </w:r>
    </w:p>
    <w:p>
      <w:r>
        <w:t>V/v trả lời kiến nghị của cử tri gửi tới trước Kỳ họp thứ 5, Quốc hội khóa XV</w:t>
      </w:r>
    </w:p>
    <w:p>
      <w:r>
        <w:t>Hà Nội, ngày 02 tháng 8 năm 2023</w:t>
      </w:r>
    </w:p>
    <w:p>
      <w:r>
        <w:t>Kính gửi:  Đoàn Đại biểu Quốc hội tỉnh Lào Cai</w:t>
      </w:r>
    </w:p>
    <w:p>
      <w:r>
        <w:t>Bộ Nông nghiệp và Phát triển nông thôn (PTNT) đã nhận được kiến nghị của cử tri tỉnh Lào Cai do Ban Dân nguyện chuyển đến theo công văn số 742/BDN ngày 14 tháng 6 năm 2023, nội dung kiến nghị như sau:</w:t>
      </w:r>
    </w:p>
    <w:p>
      <w:r>
        <w:t>Nội dung kiến nghị (Câu số 26)</w:t>
      </w:r>
    </w:p>
    <w:p>
      <w:r>
        <w:t>Theo Thông tư số 19/2022/TT-BNNPTNT ngày 02/12/2022 của Bộ Nông nghiệp ban hành Danh mục thuốc bảo vệ thực vật được phép sử dụng tại Việt Nam và Danh mục thuốc bảo vệ thực vật cấm sử dụng tại Việt Nam; trong đó, đối với thuốc phòng trừ sâu, bệnh hại, đối tượng phòng trừ chủ yếu là cây lúa, cây ngô, cây rau màu, cây ăn quả, cây chè,... Tuy nhiên, thuốc bảo vệ thực vật để sử dụng phòng trừ sinh vật hại trên cây chuối, cây dứa, cây dược liệu ít, thậm chí là không có, gây khó khăn cho công tác chỉ đạo hướng dẫn sản xuất nông lâm nghiệp. Đề nghị Bộ Nông nghiệp chỉ đạo các đơn vị trực thuộc nghiên cứu, cho phép nhập khẩu các sản phẩm thuốc bảo vệ thực vật phục vụ sản xuất hàng hóa tại các địa phương.</w:t>
      </w:r>
    </w:p>
    <w:p>
      <w:r>
        <w:t>Bô Nông nghiệp và PTNT xin trả lời như sau:</w:t>
      </w:r>
    </w:p>
    <w:p>
      <w:r>
        <w:t>Hiện nay, các thuốc bảo vệ thực vật (BVTV) sử dụng phòng trừ sinh vật gây hại trên một số cây trồng ít có trong Danh mục thuốc BVTV được phép sử dụng tại Việt Nam, trong đó có cây chuối, cây dứa, cây dược liệu. Nhằm đảm bảo có đầy đủ thuốc BVTV phòng trừ sinh vật gây hại một số cây trồng trên, Cục BVTV - Bộ Nông nghiệp và PTNT đã có văn bản hướng dẫn cũng như khuyến khích tạo điều kiện để các tổ chức, cá nhân đăng ký các thuốc BVTV này vào Danh mục thuốc BVTV được phép sử dụng tại Việt Nam.</w:t>
      </w:r>
    </w:p>
    <w:p>
      <w:r>
        <w:t>Trong thời gian tới, Bộ Nông nghiệp và PTNT sẽ tiếp tục khuyến khích và tạo điều kiện để các tổ chức, cá nhân đăng ký các sản phẩm trên.</w:t>
      </w:r>
    </w:p>
    <w:p>
      <w:r>
        <w:t>Trên đây là trả lời của Bộ Nông nghiệp và PTNT đối với kiến nghị cử tri tỉnh Lào Cai; trân trọng cảm ơn cử tri tỉnh Lào Cai đã quan tâm đến sự phát triển của ngành nông nghiệp, nông thôn; xin gửi tới Đoàn đại biểu Quốc hội tỉnh Lào Cai để trả lời cử tri./.</w:t>
      </w:r>
    </w:p>
    <w:p>
      <w:r>
        <w:t>Nơi nhận:</w:t>
      </w:r>
    </w:p>
    <w:p>
      <w:r>
        <w:t>- Như trên;</w:t>
      </w:r>
    </w:p>
    <w:p>
      <w:r>
        <w:t>- Bộ trưởng;</w:t>
      </w:r>
    </w:p>
    <w:p>
      <w:r>
        <w:t>- Thứ trưởng Hoàng Trung;</w:t>
      </w:r>
    </w:p>
    <w:p>
      <w:r>
        <w:t>- Ban Dân nguyện;</w:t>
      </w:r>
    </w:p>
    <w:p>
      <w:r>
        <w:t>- Văn phòng Chính phủ (Vụ QHĐP);</w:t>
      </w:r>
    </w:p>
    <w:p>
      <w:r>
        <w:t>- Văn phòng Bộ (Phòng Tổng hợp);</w:t>
      </w:r>
    </w:p>
    <w:p>
      <w:r>
        <w:t>- Lưu: VT, BVTV.</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