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5221/BNN-VPĐP năm 2023 trả lời kiến nghị của cử tri gửi tới trước kỳ họp thứ 5, Quốc hội khóa XV về hỗ trợ vốn đối ứng để thực hiện Chương trình mục tiêu quốc gia xây dựng nông thôn mới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5221/BNN-VPĐP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5221/BNN-VPĐP</w:t>
      </w:r>
    </w:p>
    <w:p>
      <w:r>
        <w:t>V/v trả lời kiến nghị của cử tri gửi tới trước kỳ họp thứ 5, Quốc hội khóa XV</w:t>
      </w:r>
    </w:p>
    <w:p>
      <w:r>
        <w:t>Hà Nội, ngày 02 tháng 8 năm 2023</w:t>
      </w:r>
    </w:p>
    <w:p>
      <w:r>
        <w:t>Kính gửi:  Đoàn Đại biểu Quốc hội tỉnh Lạng Sơn</w:t>
      </w:r>
    </w:p>
    <w:p>
      <w:r>
        <w:t>Bộ Nông nghiệp và Phát triển nông thôn đã nhận được kiến nghị của tỉnh Lạng Sơn do Văn phòng Chính phủ chuyển đến theo Công văn số 4544/VPCP- QHĐP, ngày 26 tháng 6 năm 2023, nội dung kiến nghị như sau:</w:t>
      </w:r>
    </w:p>
    <w:p>
      <w:r>
        <w:t>Nội dung kiến nghị (Câu số 54):</w:t>
      </w:r>
    </w:p>
    <w:p>
      <w:r>
        <w:t>Đề nghị có cơ chế hỗ trợ vốn đối ứng để thực hiện Chương trình MTQG xây dựng nông thôn mới đối với tỉnh Lạng Sơn nói riêng và các tỉnh nhận trợ cấp từ trung ương trên 70% nói chung trong trường hợp tỉnh đã cân đối các nguồn tài chính theo quy định mà không cân đối đủ nguồn lực để thực hiện đối ứng (số đối ứng vốn năm 2023 là 203 tỷ đồng, trong đó vốn đầu tư 162 tỷ đồng, vốn sự nghiệp 41 tỷ đồng; năm 2022 là 129 tỷ đồng, trong đó vốn đầu tư 84 tỷ đồng, vốn sự nghiệp 45 tỷ đồng).</w:t>
      </w:r>
    </w:p>
    <w:p>
      <w:r>
        <w:t>Bộ Nông nghiệp và Phát triển nông thôn xin trả lời như sau:</w:t>
      </w:r>
    </w:p>
    <w:p>
      <w:r>
        <w:t>Thực hiện nhiệm vụ được giao, Bộ Nông nghiệp và Phát triển nông thôn đã chủ trì, phối hợp với Bộ Kế hoạch và Đầu tư, Bộ Tài chính hoàn thành trình cấp có thẩm quyền phê duyệt, giao đầy đủ 100% Kế hoạch đầu tư công vốn ngân sách trung ương giai đoạn 2021-2025 (Quyết định số 652/QĐ-TTg ngày 28/5/2022 và Quyết định số 147/QĐ-TTg ngày 23/02/2023 của Thủ tướng Chính phủ) cho các địa phương. Theo quy định tại Khoản 18 Điều 1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 Bộ Nông nghiệp và Phát triển nông thôn đang phối hợp với Bộ Tài chính và các bộ, ngành trung ương có liên quan hoàn thiện phương án thông báo mức vốn sự nghiệp 02 năm (2024 và 2025) còn lại của kế hoạch vốn sự nghiệp 5 năm giai đoạn 2021-2025 cho các địa phương.</w:t>
      </w:r>
    </w:p>
    <w:p>
      <w:r>
        <w:t>Đồng thời, trên cơ sở đề nghị của Ủy ban nhân dân tỉnh Lạng Sơn, Bộ Nông nghiệp và Phát triển nông thôn đã tổng hợp và phối hợp với Bộ Kế hoạch và Đầu tư trình Thủ tướng Chính phủ cho phép điều chỉnh nội dung giao mục tiêu, nhiệm vụ thực hiện xây dựng nông thôn mới giai đoạn 2021-2025 của tỉnh Lạng Sơn cho phù hợp với điều kiện thực tế và Nghị quyết Đại hội Đảng bộ tỉnh nhiệm kỳ 2020-2025  (Quyết định số 147/QĐ-TTg ngày 23/02/2023 của Thủ tướng Chính phủ).</w:t>
      </w:r>
    </w:p>
    <w:p>
      <w:r>
        <w:t>Quy định về tỷ lệ vốn đối ứng của ngân sách địa phương được thực hiện theo Điều 8 Quyết định số 07/2022/QĐ-TTg ngày 25/3/2022 của Thủ tướng Chính phủ về quy định nguyên tắc, tiêu chí, định mức phân bổ vốn ngân sách trung ương và tỷ lệ vốn đối ứng của ngân sách địa phương thực hiện Chương trình mục tiêu quốc gia xây dựng nông thôn mới giai đoạn 2021 - 2025. Đề nghị Đoàn đại biểu Quốc hội tỉnh Lạng Sơn kiến nghị Ủy ban nhân dân tỉnh chủ động cân đối, bố trí nguồn vốn đối ứng từ ngân sách địa phương các cấp (tỉnh, huyện, xã) và có giải pháp huy động tối đa các nguồn lực hợp pháp khác để tập trung thực hiện và phấn đấu hoàn thành các mục tiêu, nhiệm vụ của Chương trình giai đoạn 2021-2025 đã được đề ra trong Nghị quyết Đại hội Đảng bộ các cấp của tỉnh và nhiệm vụ được Thủ tướng Chính phủ giao.</w:t>
      </w:r>
    </w:p>
    <w:p>
      <w:r>
        <w:t>Trên đây là trả lời của Bộ Nông nghiệp và Phát triển nông thôn đối với kiến nghị cử tri tỉnh Lạng Sơn; trân trọng cảm ơn cử tri tỉnh Lạng Sơn đã quan tâm đến sự phát triển của ngành nông nghiệp, nông thôn; xin gửi tới Đoàn đại biểu Quốc hội tỉnh Lạng Sơn để trả lời cử tri./.</w:t>
      </w:r>
    </w:p>
    <w:p>
      <w:r>
        <w:t>Nơi nhận:</w:t>
      </w:r>
    </w:p>
    <w:p>
      <w:r>
        <w:t>- Như trên;</w:t>
      </w:r>
    </w:p>
    <w:p>
      <w:r>
        <w:t>- Bộ trưởng;</w:t>
      </w:r>
    </w:p>
    <w:p>
      <w:r>
        <w:t>- Thứ trưởng Trần Thanh Nam;</w:t>
      </w:r>
    </w:p>
    <w:p>
      <w:r>
        <w:t>- Ban Dân nguyện;</w:t>
      </w:r>
    </w:p>
    <w:p>
      <w:r>
        <w:t>- Văn phòng Chính phủ (Vụ QHĐP);</w:t>
      </w:r>
    </w:p>
    <w:p>
      <w:r>
        <w:t>- Văn phòng Bộ (Phòng Tổng hợp);</w:t>
      </w:r>
    </w:p>
    <w:p>
      <w:r>
        <w:t>- Lưu: VT, VPĐP.</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