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5205/VPCP-ĐMDN năm 2023 về tiếp tục tháo gỡ vướng mắc khó khăn, cho doanh nghiệp, người dân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5205/VPCP-ĐMDN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5205/VPCP-ĐMDN</w:t>
      </w:r>
    </w:p>
    <w:p>
      <w:r>
        <w:t>V/v tiếp tục tháo gỡ các vướng mắc khó khăn, cho doanh nghiệp, người dân</w:t>
      </w:r>
    </w:p>
    <w:p>
      <w:r>
        <w:t>Hà Nội, ngày 12 tháng 7 năm 2023</w:t>
      </w:r>
    </w:p>
    <w:p>
      <w:r>
        <w:t>Kính gửi:</w:t>
      </w:r>
    </w:p>
    <w:p>
      <w:r>
        <w:t>- Bộ trưởng các Bộ: Kế hoạch và Đầu tư, Tài chính, Tài nguyên và Môi trường, Nông nghiệp và Phát triển nông thôn, Công Thương, Thông tin và Truyền thông, Xây dựng, Lao động-Thương binh và Xã hội, Khoa học và Công nghệ, Nội vụ;</w:t>
      </w:r>
    </w:p>
    <w:p>
      <w:r>
        <w:t>- Thống đốc Ngân hàng Nhà nước Việt Nam;</w:t>
      </w:r>
    </w:p>
    <w:p>
      <w:r>
        <w:t>- Tổng giám đốc Bảo hiểm Xã hội Việt Nam;</w:t>
      </w:r>
    </w:p>
    <w:p>
      <w:r>
        <w:t>- Chủ tịch Ủy ban nhân dân các tỉnh, thành phố trực thuộc TW.</w:t>
      </w:r>
    </w:p>
    <w:p>
      <w:r>
        <w:t>Về báo cáo của Liên đoàn Thương mại và Công nghiệp Việt Nam (VCCI) - Chi nhánh Vũng Tàu (tại văn bản số 91/LĐTM-CNVT ngày 29 tháng 5 năm 2023) về việc tiếp tục tháo gỡ các vướng mắc, khó khăn cho doanh nghiệp và người dân, Thủ tướng Chính phủ Phạm Minh Chính có ý kiến như sau:</w:t>
      </w:r>
    </w:p>
    <w:p>
      <w:r>
        <w:t>1. Thời gian qua, Chính phủ, Thủ tướng Chính phủ đã có nhiều chỉ đạo về việc tháo gỡ khó khăn, vướng mắc cho doanh nghiệp và người dân mà VCCI - Chi nhánh Vũng Tàu nêu tại văn bản nêu trên.</w:t>
      </w:r>
    </w:p>
    <w:p>
      <w:r>
        <w:t>2. Các Bộ: Kế hoạch và Đầu tư, Tài chính, Tài nguyên và Môi trường, Nông nghiệp và Phát triển nông thôn, Công Thương, Thông tin và Truyền thông, Xây dựng, Lao động - Thương binh và Xã hội, Khoa học và Công nghệ, Nội vụ, Ngân hàng Nhà nước Việt Nam, Bảo hiểm Xã hội Việt Nam và Ủy ban nhân dân các tỉnh, thành phố trực thuộc Trung ương khẩn trương xem xét báo cáo, kiến nghị của VCCI - Chi nhánh Vũng Tàu tại văn bản nêu trên để chủ động thực hiện các giải pháp phù hợp theo quy định, thẩm quyền và chỉ đạo của Chính phủ, Thủ tướng Chính phủ; báo cáo, đề xuất đối với vấn đề vượt thẩm quyền (nếu có).</w:t>
      </w:r>
    </w:p>
    <w:p>
      <w:r>
        <w:t>Văn phòng Chính phủ thông báo để các Bộ, cơ quan, địa phương biết, phối hợp thực hiện.</w:t>
      </w:r>
    </w:p>
    <w:p>
      <w:r>
        <w:t>(Sao gửi kèm văn bản số 91/LĐTM-CNVT ngày 29 tháng 5 năm 2023 của VCCI - Chi nhánh Vũng Tàu)./.</w:t>
      </w:r>
    </w:p>
    <w:p>
      <w:r>
        <w:t>Nơi nhận:</w:t>
      </w:r>
    </w:p>
    <w:p>
      <w:r>
        <w:t>- Như trên;</w:t>
      </w:r>
    </w:p>
    <w:p>
      <w:r>
        <w:t>- Thủ tướng, PTTg Lê Minh Khái;</w:t>
      </w:r>
    </w:p>
    <w:p>
      <w:r>
        <w:t>- VCCI;</w:t>
      </w:r>
    </w:p>
    <w:p>
      <w:r>
        <w:t>- VCCI Chi nhánh Vũng Tàu;</w:t>
      </w:r>
    </w:p>
    <w:p>
      <w:r>
        <w:t>- VPCP: BTCN, PCN Mai Thị Thu Vân, các Vụ, Cục: KTTH, CN, TCCV, NN, KSTTHC, TGĐ Cổng TTĐT;</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