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5188/VPCP-KGVX năm 2024 làm rõ về dự thảo Chương trình “Xây dựng mô hình thư viện cơ sở phục vụ nhân dân vùng Trung du và Miền núi Bắc Bộ giai đoạn 2025-2030,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5188/VPCP-KGVX</w:t>
      </w:r>
    </w:p>
    <w:p>
      <w:r>
        <w:t>V/v làm rõ về dự thảo Chương trình “Xây dựng mô hình thư viện cơ sở phục vụ nhân dân vùng Trung du và Miền núi Bắc Bộ giai đoạn 2025-2030, tầm nhìn đến năm 2045”</w:t>
      </w:r>
    </w:p>
    <w:p>
      <w:r>
        <w:t>Hà Nội, ngày 22 tháng 7 năm 2024</w:t>
      </w:r>
    </w:p>
    <w:p>
      <w:r>
        <w:t>Kính gửi:  Bộ Văn hóa, Thể thao và Du lịch.</w:t>
      </w:r>
    </w:p>
    <w:p>
      <w:r>
        <w:t>Thực hiện chỉ đạo của Lãnh đạo Văn phòng Chính phủ, ngày 17 tháng 7 năm 2024, Văn phòng Chính phủ đã chủ trì cuộc họp với đại diện các Bộ: Văn hóa, Thể thao và Du lịch,Tài chính, Kế hoạch và Đầu tư, Tư pháp, Nội vụ, Giáo dục và Đào tạo về dự thảo Chương trình “Xây dựng mô hình thư viện cơ sở phục vụ nhân dân vùng trung du và miền núi Bắc Bộ giai đoạn 2025 - 2030, tầm nhìn đến năm 2045” (Chương trình). Tại buổi làm việc, các đại biểu dự họp đã thảo luận và có ý kiến đề nghị Bộ Văn hóa, Thể thao và Du lịch:</w:t>
      </w:r>
    </w:p>
    <w:p>
      <w:r>
        <w:t>1. Làm rõ về nội dung, căn cứ pháp lý, cơ sở thực tiễn của thiết chế “thư viện cơ sở”; rà soát, làm rõ thẩm quyền, phạm vi, đối tượng, quy trình, thủ tục quy định của việc “xây dựng mô hình thư viện cơ sở” và thời gian áp dụng cụ thể, làm cơ sở để tiến hành tổng kết, đánh giá.</w:t>
      </w:r>
    </w:p>
    <w:p>
      <w:r>
        <w:t>2. Trường hợp xác định không xây dựng “mô hình”, cần rà soát kỹ, bảo đảm phạm vi, đối tượng, nhiệm vụ và giải pháp của dự thảo Chương trình phù hợp với thẩm quyền của Thủ tướng Chính phủ; hoặc báo cáo, đề xuất rõ phương án xử lý khả thi, đúng quy định.</w:t>
      </w:r>
    </w:p>
    <w:p>
      <w:r>
        <w:t>Văn phòng Chính phủ xin thông báo để Bộ Văn hóa, Thể thao và Du lịch chủ động phối hợp với các Bộ, cơ quan liên quan rà soát, làm rõ và gửi văn bản về Văn phòng Chính phủ để tổng hợp, báo cáo Thủ tướng Chính phủ theo quy định./.</w:t>
      </w:r>
    </w:p>
    <w:p>
      <w:r>
        <w:t>Nơi nhận:</w:t>
      </w:r>
    </w:p>
    <w:p>
      <w:r>
        <w:t>- Như trên;</w:t>
      </w:r>
    </w:p>
    <w:p>
      <w:r>
        <w:t>- Các Bộ: TC, KHĐT, TP, NV, GDĐT;</w:t>
      </w:r>
    </w:p>
    <w:p>
      <w:r>
        <w:t>- VPCP: BTCN, PCN Nguyễn Sỹ Hiệp, Giúp việc PTTg Lê Thành Long, các Vụ: PL, KTTH, QHĐP, TCCV;</w:t>
      </w:r>
    </w:p>
    <w:p>
      <w:r>
        <w:t>- Lưu: VT, KGVX (2) PMC</w:t>
      </w:r>
    </w:p>
    <w:p>
      <w:r>
        <w:t>TL. BỘ TRƯỞNG, CHỦ NHIỆM</w:t>
      </w:r>
    </w:p>
    <w:p>
      <w:r>
        <w:t>KT. VỤ TRƯỞNG VỤ KHOA GIÁO - VĂN XÃ</w:t>
      </w:r>
    </w:p>
    <w:p>
      <w:r>
        <w:t>PHÓ VỤ TRƯỞNG</w:t>
      </w:r>
    </w:p>
    <w:p>
      <w:r>
        <w:t>Đào Duy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