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5162/BGDĐT-QLCL năm 2023 về triển khai Đề án 468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5162/BGDĐT-QLCL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5162/BGDĐT-QLCL</w:t>
      </w:r>
    </w:p>
    <w:p>
      <w:r>
        <w:t>V/v triển khai Đề án 468 ngày 13/02/2023</w:t>
      </w:r>
    </w:p>
    <w:p>
      <w:r>
        <w:t>Hà Nội, ngày 22 tháng 09 năm 2023</w:t>
      </w:r>
    </w:p>
    <w:p>
      <w:r>
        <w:t>Kính gửi:  Ủy ban nhân dân các tỉnh, thành phố trực thuộc Trung ương</w:t>
      </w:r>
    </w:p>
    <w:p>
      <w:r>
        <w:t>Thực hiện Quyết định số 468/QĐ-BGDĐT ngày 13 tháng 02 năm 2023 của Bộ trưởng Bộ Giáo dục và Đào tạo (GDĐT) phê duyệt Đề án “Phát triển hệ thống đánh giá diện rộng cấp quốc gia đáp ứng yêu cầu nâng cao chất lượng và hội nhập quốc tế của giáo dục phổ thông giai đoạn 2022-2030” (gọi tắt là Đề án), Bộ GDĐT đề nghị Ủy ban nhân dân tỉnh, thành phố trực thuộc Trung ương (sau đây gọi tắt là UBND tỉnh) triển khai một số nội dung sau:</w:t>
      </w:r>
    </w:p>
    <w:p>
      <w:r>
        <w:t>1. Chỉ đạo Sở GDĐT khai thác dữ liệu và kết quả của các kỳ đánh giá diện rộng cấp quốc gia để tham mưu đề xuất chính sách, giải pháp cho giáo dục địa phương; phối hợp các đơn vị liên quan tổ chức truyền thông, nâng cao nhận thức về vai trò,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 trung tâm giáo dục thường xuyên, trung tâm giáo dục nghề nghiệp - giáo dục thường xuyên (sau đây gọi chung là cơ sở giáo dục phổ thông).</w:t>
      </w:r>
    </w:p>
    <w:p>
      <w:r>
        <w:t>2. Chỉ đạo Sở GDĐT phối hợp với các sở, ban, ngành, đơn vị liên quan căn cứ mục tiêu, nhiệm vụ, giải pháp của Đề án để xây dựng và trình UBND tỉnh ban hành kế hoạch thực hiện Đề án; hướng dẫn các đơn vị trực thuộc thực hiện các nhiệm vụ của Đề án phù hợp với đặc điểm tình hình kinh tế - xã hội địa phương, đơn vị; hằng năm báo cáo kết quả về Bộ GDĐT (qua Cục Quản lý chất lượng).</w:t>
      </w:r>
    </w:p>
    <w:p>
      <w:r>
        <w:t>3. Bố trí kinh phí từ ngân sách địa phương để thực hiện Đề án.</w:t>
      </w:r>
    </w:p>
    <w:p>
      <w:r>
        <w:t>4. Kinh phí thực hiện</w:t>
      </w:r>
    </w:p>
    <w:p>
      <w:r>
        <w:t>- Đối với các nội dung, công việc do Bộ GDĐT triển khai thực hiện thì sử dụng kinh phí từ nguồn ngân sách nhà nước cấp cho Bộ GDĐT hằng năm và các nguồn tài trợ, hỗ trợ của các tổ chức, cá nhân trong và ngoài nước; các nguồn vốn xã hội hoá, nguồn vốn huy động hợp pháp, nguồn thu khác theo quy định của pháp luật.</w:t>
      </w:r>
    </w:p>
    <w:p>
      <w:r>
        <w:t>- Đối với các nội dung, công việc do địa phương thực hiện (bao gồm cả cử người tham gia tập huấn do Bộ GDĐT triệu tập, chi trực tiếp cho địa phương, chi công tác khảo sát ...) thì vận dụng theo các quy định hiện hành để thực hiện; sử dụng kinh phí từ ngân sách địa phương; các nguồn tài trợ, hỗ trợ của các tổ chức, cá nhân trong và ngoài nước; nguồn xã hội hoá, nguồn vốn huy động hợp pháp, nguồn thu khác theo quy định của pháp luật.</w:t>
      </w:r>
    </w:p>
    <w:p>
      <w:r>
        <w:t>5. Đề nghị UBND tỉnh quan tâm bố trí kinh phí đầu tư mua sắm thiết bị công nghệ thông tin, phương tiện cần thiết cho các cơ sở giáo dục phổ thông trên địa bàn để tổ chức đánh giá diện rộng cấp quốc gia; bảo đảm kinh phí từ ngân sách nhà nước hằng năm, đồng thời có biện pháp huy động sự đóng góp của các tổ chức, cá nhân thực hiện có hiệu quả các hoạt động đề ra trong kế hoạch thực hiện Đề án.</w:t>
      </w:r>
    </w:p>
    <w:p>
      <w:r>
        <w:t>Trong quá trình triển khai thực hiện, nếu có khó khăn, vướng mắc đề nghị báo cáo về Bộ GDĐT (qua Cục Quản lý chất lượng) để được hướng dẫn./.</w:t>
      </w:r>
    </w:p>
    <w:p>
      <w:r>
        <w:t>Nơi nhận:</w:t>
      </w:r>
    </w:p>
    <w:p>
      <w:r>
        <w:t>- Như trên;</w:t>
      </w:r>
    </w:p>
    <w:p>
      <w:r>
        <w:t>- Bộ trưởng (để báo cáo);</w:t>
      </w:r>
    </w:p>
    <w:p>
      <w:r>
        <w:t>- Các Thứ trưởng;</w:t>
      </w:r>
    </w:p>
    <w:p>
      <w:r>
        <w:t>- Các Cục: CNTT; NGCBQLGD;</w:t>
      </w:r>
    </w:p>
    <w:p>
      <w:r>
        <w:t>- Các Vụ: GDTrH; GDTH; KH-TC; GDTX; CSVC;</w:t>
      </w:r>
    </w:p>
    <w:p>
      <w:r>
        <w:t>- Các Sở GDĐT (để thực hiện);</w:t>
      </w:r>
    </w:p>
    <w:p>
      <w:r>
        <w:t>- Cổng thông tin điện tử của Bộ GDĐT;</w:t>
      </w:r>
    </w:p>
    <w:p>
      <w:r>
        <w:t>- Lưu: VT, QLCL.</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