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5149/VPCP-QHĐP năm 2024 về chế độ, chính sách đối với các xã khu vực II, khu vực III được cấp có thẩm quyền công nhận xã đạt chuẩn nông thôn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5149/VPCP-QHĐP</w:t>
      </w:r>
    </w:p>
    <w:p>
      <w:r>
        <w:t>V/v chế độ, chính sách đối với các xã khu vực II, khu vực III được cấp có thẩm quyền công nhận xã đạt chuẩn nông thôn mới</w:t>
      </w:r>
    </w:p>
    <w:p>
      <w:r>
        <w:t>Hà Nội  , ngày 19 tháng 7 năm 2024</w:t>
      </w:r>
    </w:p>
    <w:p>
      <w:r>
        <w:t>Kính gửi:</w:t>
      </w:r>
    </w:p>
    <w:p>
      <w:r>
        <w:t>- Bộ trưởng, Chủ nhiệm Ủy ban Dân tộc;</w:t>
      </w:r>
    </w:p>
    <w:p>
      <w:r>
        <w:t>- Chủ tịch Ủy ban nhân dân các tỉnh, thành phố trực thuộc Trung ương.</w:t>
      </w:r>
    </w:p>
    <w:p>
      <w:r>
        <w:t>Xét đề nghị của Ủy ban Dân tộc tại Tờ trình số 1160/TTr-UBDT ngày 05 tháng 7 năm 2024 về việc phê duyệt điều chỉnh, bổ sung và hiệu chỉnh danh sách xã khu vực III, khu vực II, khu vực I thuộc vùng đồng bào dân tộc thiểu số và miền núi giai đoạn 2021 - 2025, Phó Thủ tướng Chính phủ Trần Lưu Quang có ý kiến như sau:</w:t>
      </w:r>
    </w:p>
    <w:p>
      <w:r>
        <w:t>1. Ủy ban Dân tộc và Ủy ban nhân dân các tỉnh, thành phố trực thuộc Trung ương có xã thuộc vùng đồng bào dân tộc thiểu số và miền núi giai đoạn 2021 - 2025 có trách nhiệm thường xuyên cập nhật, thông tin và công bố rộng rãi, công khai danh sách các xã khu vực II, khu vực III được cấp có thẩm quyền công nhận xã đạt chuẩn nông thôn mới tới các tổ chức, cá nhân có liên quan bằng hình thức phù hợp.</w:t>
      </w:r>
    </w:p>
    <w:p>
      <w:r>
        <w:t>2. Ủy ban Dân tộc khẩn trương chủ trì, phối hợp với các Bộ, cơ quan, địa phương liên quan nghiên cứu, lập hồ sơ đề xuất xây dựng Nghị định quy định về việc tiếp tục thực hiện các chính sách an sinh xã hội, giáo dục, tiền lương, phụ cấp và các chính sách khác (nếu có) trên địa bàn các xã khu vực III, khu vực II, thôn đặc biệt khó khăn vùng đồng bào dân tộc thiểu số và miền núi giai đoạn 2021 - 2025 được cấp có thẩm quyền công nhận xã đạt chuẩn nông thôn mới, báo cáo Thủ tướng Chính phủ trước ngày 25 tháng 7 năm 2024.</w:t>
      </w:r>
    </w:p>
    <w:p>
      <w:r>
        <w:t>Văn phòng Chính phủ thông báo để Ủy ban Dân tộc và các Bộ, cơ quan, địa phương liên quan biết, thực hiện./.</w:t>
      </w:r>
    </w:p>
    <w:p>
      <w:r>
        <w:t>Nơi nhận:</w:t>
      </w:r>
    </w:p>
    <w:p>
      <w:r>
        <w:t>- Như trên;</w:t>
      </w:r>
    </w:p>
    <w:p>
      <w:r>
        <w:t>- Thủ tướng Chính phủ (để b/c);</w:t>
      </w:r>
    </w:p>
    <w:p>
      <w:r>
        <w:t>- PTTgCP Trần Lưu Quang (để b/c);</w:t>
      </w:r>
    </w:p>
    <w:p>
      <w:r>
        <w:t>- Các Bộ: KHĐT, TC, TP, GDĐT, LĐTBXH, NV, NNPTNT;</w:t>
      </w:r>
    </w:p>
    <w:p>
      <w:r>
        <w:t>- VPCP: BTCN, các PCN: Mai Thị Thu Vân, Cao Huy, các Vụ: KTTH, KGVX, NC;</w:t>
      </w:r>
    </w:p>
    <w:p>
      <w:r>
        <w:t>- Lưu: VT, QHĐP (3b) S.Tùng.</w:t>
      </w:r>
    </w:p>
    <w:p>
      <w:r>
        <w:t>KT. BỘ TRƯỞNG, CHỦ NHIỆM</w:t>
      </w:r>
    </w:p>
    <w:p>
      <w:r>
        <w:t>PHÓ CHỦ   NHIỆM</w:t>
      </w:r>
    </w:p>
    <w:p>
      <w:r>
        <w:t>Mai Thị T    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