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5142/TCT-QLN năm 2024 xử lý tiền thuế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5142/TCT-QLN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5142/TCT-QLN</w:t>
      </w:r>
    </w:p>
    <w:p>
      <w:r>
        <w:t>V/v xử lý tiền thuế nợ</w:t>
      </w:r>
    </w:p>
    <w:p>
      <w:r>
        <w:t>Hà Nội, ngày 11 tháng 11 năm 2024</w:t>
      </w:r>
    </w:p>
    <w:p>
      <w:r>
        <w:t>Kính gửi:  Cục Thuế tỉnh Thanh Hóa.</w:t>
      </w:r>
    </w:p>
    <w:p>
      <w:r>
        <w:t>Tổng cục Thuế nhận được công văn số 7291/CT-QLN ngày 09/8/2024 của Cục Thuế tỉnh Thanh Hóa về việc xử lý nợ theo Luật Quản lý thuế số 38/2019/QH14. Về vấn đề này, Tổng cục Thuế có ý kiến như sau:</w:t>
      </w:r>
    </w:p>
    <w:p>
      <w:r>
        <w:t>1. Về việc khoanh tiền thuế nợ</w:t>
      </w:r>
    </w:p>
    <w:p>
      <w:r>
        <w:t>- Tại Điều 83 Luật Quản lý thuế số 38/2019/QH14 ngày 13/6/2019 của Quốc hội quy định các trường hợp được khoanh tiền thuế nợ;</w:t>
      </w:r>
    </w:p>
    <w:p>
      <w:r>
        <w:t>- Tại khoản 1 Điều 151 Luật Quản lý thuế số 38/2019/QH14 ngày 13/6/2019 của Quốc hội quy định về hiệu lực thi hành.</w:t>
      </w:r>
    </w:p>
    <w:p>
      <w:r>
        <w:t>Căn cứ các quy định nêu trên, kể từ ngày 01/7/2020, người nộp thuế thuộc các trường hợp được khoanh nợ quy định tại Điều 83 Luật Quản lý thuế số 38/2019/QH14 ngày 13/6/2019 của Quốc hội thì Cục Thuế tỉnh Thanh Hóa căn cứ vào hồ sơ thực tế của người nộp thuế đế xem xét xử lý khoanh nợ theo đúng quy định.</w:t>
      </w:r>
    </w:p>
    <w:p>
      <w:r>
        <w:t>2. Về việc chấm dứt hiệu lực quyết định khoanh tiền thuế nợ</w:t>
      </w:r>
    </w:p>
    <w:p>
      <w:r>
        <w:t>Trường hợp người nộp thuế đã được khoanh tiền thuế nợ theo Luật Quản lý thuế số 38/2019/QH14, sau đó người nộp thuế nộp đủ số tiền thuế nợ vào ngân sách nhà nước thì người nộp thuế không còn nợ ngân sách nhà nước nên không thuộc trường hợp được khoanh tiền thuế nợ. Đối với trường hợp này, Cục Thuế tỉnh Thanh Hóa thực hiện chấm dứt hiệu lực của quyết định khoanh tiền thuế nợ theo Mẫu số 02/KN tại Phụ lục III ban hành kèm theo Nghị định số 126/2020/NĐ-CP ngày 19/10/2020 của Chính phủ.</w:t>
      </w:r>
    </w:p>
    <w:p>
      <w:r>
        <w:t>Tổng cục Thuế thông báo để Cục Thuế tỉnh Thanh Hóa biết và thực hiện theo quy định./.</w:t>
      </w:r>
    </w:p>
    <w:p>
      <w:r>
        <w:t>Nơi nhận:</w:t>
      </w:r>
    </w:p>
    <w:p>
      <w:r>
        <w:t>- Như trên;</w:t>
      </w:r>
    </w:p>
    <w:p>
      <w:r>
        <w:t>- Vụ PC,CS -TCT;</w:t>
      </w:r>
    </w:p>
    <w:p>
      <w:r>
        <w:t>- Website TCT;</w:t>
      </w:r>
    </w:p>
    <w:p>
      <w:r>
        <w:t>- Lưu: VT, QLN (2b)</w:t>
      </w:r>
    </w:p>
    <w:p>
      <w:r>
        <w:t>TL. TỔNG CỤC TRƯỞNG</w:t>
      </w:r>
    </w:p>
    <w:p>
      <w:r>
        <w:t>KT. VỤ TRƯỞNG VỤ QUẢN LÝ NỢ VÀ CCNT</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