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5104/BTTTT-PTTH&amp;TTĐT năm 2023 thực hiện nhiệm vụ tại Chỉ thị 09/CT-TTg và 07/CT-TTg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5104/BTTTT-PTTH&amp;TTĐT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5104/BTTTT-PTTH&amp;TTĐT</w:t>
      </w:r>
    </w:p>
    <w:p>
      <w:r>
        <w:t>V/v triển khai thực hiện các nhiệm vụ tại Chỉ thị 09/CT-TTg và Chỉ thị 07/CT-TTg của Thủ tướng Chính phủ</w:t>
      </w:r>
    </w:p>
    <w:p>
      <w:r>
        <w:t>Hà Nội, ngày 06 tháng 10 năm 2023</w:t>
      </w:r>
    </w:p>
    <w:p>
      <w:r>
        <w:t>Kính gửi:</w:t>
      </w:r>
    </w:p>
    <w:p>
      <w:r>
        <w:t>- Bộ Công an;</w:t>
      </w:r>
    </w:p>
    <w:p>
      <w:r>
        <w:t>- Bộ Quốc phòng;</w:t>
      </w:r>
    </w:p>
    <w:p>
      <w:r>
        <w:t>- Văn phòng Quốc hội;</w:t>
      </w:r>
    </w:p>
    <w:p>
      <w:r>
        <w:t>- UBND các tỉnh, thành phố trực thuộc Trung ương;</w:t>
      </w:r>
    </w:p>
    <w:p>
      <w:r>
        <w:t>- Thông tấn xã Việt Nam;</w:t>
      </w:r>
    </w:p>
    <w:p>
      <w:r>
        <w:t>- Đài Tiếng nói Việt Nam.</w:t>
      </w:r>
    </w:p>
    <w:p>
      <w:r>
        <w:t>Ngày 31/3/2021, Thủ tướng Chính phủ ban hành Chỉ thị số 09/CT-TTg về nâng cao hiệu quả công tác thông tin, tuyên truyền phục vụ nhiệm vụ chính trị, thông tin thiết yếu của các cơ quan báo chí giai đoạn 2021-2025. Sau đó, ngày 21/3/2023, Thủ tướng Chính phủ tiếp tục ban hành Chỉ thị số 07/CT-TTg về việc tăng cường công tác truyền thông chính sách. Căn cứ yêu cầu, nhiệm vụ thông tin, tuyên truyền và truyền thông chính sách trong giai đoạn hiện nay, Bộ Thông tin và Truyền thông (Bộ TTTT) đề nghị các cơ quan chủ quản báo chí quan tâm thực hiện một số nội dung, như sau:</w:t>
      </w:r>
    </w:p>
    <w:p>
      <w:r>
        <w:t>1. Quán triệt thực hiện Chỉ thị số 09/CT-TTg ngày 31/3/2021 và Chỉ thị số 07/CT-TTg ngày 21/3/2023 của Thủ tướng Chính phủ</w:t>
      </w:r>
    </w:p>
    <w:p>
      <w:r>
        <w:t>- Tại điểm d, khoản 1 của Chỉ thị số 09/CT-TTg, Thủ tướng Chính phủ yêu cầu cơ quan chủ quản báo chí :  Tạo điều kiện cho  cơ quan báo chí trực thuộc  nâng cao chất lượng thông tin; Hằng năm tăng khoảng 20% số lượng tin, bài, thời lượng chương trình phát thanh, truyền hình sản xuất mới phục vụ nhiệm vụ chính trị, thông tin thiết yếu so với năm 2020.</w:t>
      </w:r>
    </w:p>
    <w:p>
      <w:r>
        <w:t>- Tại khoản 6 của Chỉ thị số 09/CT-TTg, Thủ tướng Chính phủ yêu cầu cơ quan chủ quản báo chí:  Thực hiện đúng tôn chỉ, mục đích hoạt động, triển khai thực hiện tốt công tác thông tin, tuyên truyền phục vụ nhiệm vụ chính trị, thông tin thiết yếu theo quy định.</w:t>
      </w:r>
    </w:p>
    <w:p>
      <w:r>
        <w:t>- Tại điểm đ, khoản 1 của Chỉ thị số 07/CT-TTg, Thủ tướng Chính phủ yêu cầu các bộ, cơ quan ngang bộ, cơ quan thuộc Chính phủ và Ủy ban nhân dân (UBND) các tỉnh, thành phố trực thuộc Trung ương:  Chủ động kết nối, phát triển mạng lưới truyền thông; bố trí kinh phí để tăng cường truyền thông chính sách. Nghiên cứu việc  đặt hàng, giao nhiệm vụ  cho các cơ quan truyền thông, báo chí làm nhiệm vụ truyền thông chính sách phù hợp với yêu cầu và quy định của pháp luật.</w:t>
      </w:r>
    </w:p>
    <w:p>
      <w:r>
        <w:t>- Tại khoản 8 của Chỉ thị số 07/CT-TTg, Thủ tướng Chính phủ yêu cầu:  Đài Truyền hình Việt Nam, Đài Tiếng nói Việt Nam, Thông tấn xã Việt Nam và các cơ quan báo chí phối hợp thường xuyên, chặt chẽ với các bộ, ngành và địa phương trong công tác truyền thông chính sách; tăng cường, nâng cao chất lượng truyền thông chính sách, đẩy mạnh chuyển đổi số báo chí, ứng dụng công nghệ, đổi mới phương thức truyền thông đa phương tiện để  tạo hiệu quả truyền thông chính sách  .</w:t>
      </w:r>
    </w:p>
    <w:p>
      <w:r>
        <w:t>Vì vậy, Bộ TTTT đề nghị các cơ quan chủ quản báo chí :</w:t>
      </w:r>
    </w:p>
    <w:p>
      <w:r>
        <w:t>(i) Căn cứ Chỉ thị số 09/CT-TTg, từ nay đến năm 2025, cần tạo điều kiện cho Đài Phát thanh, Đài Truyền hình, Đài Phát thanh và Truyền hình, Đơn vị hoạt động truyền hình (gọi tắt là các Đài) để tăng khoảng 20% số lượng tin, bài, thời lượng chương trình phát thanh, truyền hình sản xuất mới phục vụ nhiệm vụ chính trị, thông tin thiết yếu so với năm 2020.</w:t>
      </w:r>
    </w:p>
    <w:p>
      <w:r>
        <w:t>(ii) Căn cứ Chỉ thị số 07/CT-TTg, cần bố trí kinh phí để tăng cường truyền thông chính sách, đặt hàng, giao nhiệm vụ cho các Đài làm nhiệm vụ truyền thông chính sách.</w:t>
      </w:r>
    </w:p>
    <w:p>
      <w:r>
        <w:t>2. Bố trí tăng nguồn kinh phí hoạt động cho các Đài</w:t>
      </w:r>
    </w:p>
    <w:p>
      <w:r>
        <w:t>Quan tâm chỉ đạo hoạt động báo chí, phát thanh, truyền hình, bố trí bổ sung nguồn kinh phí cho các Đài trực thuộc trong năm 2023 và tăng dự toán kinh phí năm 2024 cho công tác thông tin, tuyên truyền trên sóng phát thanh, truyền hình, đặc biệt là kinh phí thực hiện truyền thông chính sách để các Đài thực hiện tốt công tác thông tin, tuyên truyền phục vụ nhiệm vụ chính trị, thông tin thiết yếu và truyền thông chính sách.</w:t>
      </w:r>
    </w:p>
    <w:p>
      <w:r>
        <w:t>3. Về giao nhiệm vụ, đặt hàng các Đài thực hiện tuyên truyền và truyền thông chính sách</w:t>
      </w:r>
    </w:p>
    <w:p>
      <w:r>
        <w:t>3.1. Thực hiện thẩm quyền giao nhiệm vụ, đặt hàng cung cấp sản phẩm, dịch vụ công sử dụng ngân sách nhà nước từ nguồn kinh phí chi thường xuyên  cho các Đài trực thuộc  theo quy định tại khoản 1, Điều 7 Nghị định số 32/2019/NĐ-CP ngày 10/4/2019 của Chính phủ quy định giao nhiệm vụ, đặt hàng hoặc đấu thầu cung cấp sản phẩm, dịch vụ công sử dụng ngân sách nhà nước từ nguồn kinh phí chi thường xuyên.</w:t>
      </w:r>
    </w:p>
    <w:p>
      <w:r>
        <w:t>3.2. Đối với giao nhiệm vụ:</w:t>
      </w:r>
    </w:p>
    <w:p>
      <w:r>
        <w:t>- Triển khai giao nhiệm vụ cho các Đài khi đáp ứng điều kiện quy định tại điểm d, khoản 2, Điều 9 Nghị định số 32/2019/NĐ-CP:  Danh mục dịch vụ sự nghiệp công chưa xây dựng được định mức kinh tế kỹ thuật và đơn giá, thực hiện theo số lượng, khối lượng, chi phí hợp lý theo dự toán được cấp có thẩm quyền phê duyệt.</w:t>
      </w:r>
    </w:p>
    <w:p>
      <w:r>
        <w:t>- Thực hiện giao nhiệm vụ theo các quy định tại Điều 10 Nghị định số 32/2019/NĐ-CP về  giao nhiệm vụ cung cấp dịch vụ sự nghiệp công sử dụng kinh phí ngân sách nhà nước .</w:t>
      </w:r>
    </w:p>
    <w:p>
      <w:r>
        <w:t>3.3. Đối với đặt hàng:</w:t>
      </w:r>
    </w:p>
    <w:p>
      <w:r>
        <w:t>- Triển khai đặt hàng cho các Đài khi đáp ứng điều kiện quy định tại điểm b, khoản 1, Điều 12 Nghị định số 32/2019/NĐ-CP:  Danh mục dịch vụ sự nghiệp công có định mức kinh tế kỹ thuật và đơn giá, giá dịch vụ sự nghiệp công do cơ quan có thẩm quyền ban hành làm cơ sở để đặt hàng.</w:t>
      </w:r>
    </w:p>
    <w:p>
      <w:r>
        <w:t>- Thực hiện đặt hàng theo các quy định tại Điều 13 và Điều 14 Nghị định số 32/2019/NĐ-CP  đảm bảo đáp ứng các quy định về căn cứ đặt hàng và các yêu cầu cụ thể khi đặt hàng gồm cả việc quyết định các phương thức thanh toán, quyết toán, nghiệm thu, bàn giao sản phẩm.</w:t>
      </w:r>
    </w:p>
    <w:p>
      <w:r>
        <w:t>- Căn cứ nhiệm vụ được Chính phủ giao tại Nghị định số 32/2019/NĐ-CP, Bộ TTTT đã ban hành Thông tư số 03/2018/TT-BTTTT ngày 20/4/2018 ban hành định mức kinh tế - kỹ thuật về sản xuất chương trình truyền hình và Thông tư số 09/2020/TT-BTTTT ngày 24/4/2020 ban hành định mức kinh tế - kỹ thuật về sản xuất chương trình phát thanh. Tại các Thông tư này, Bộ TTTT đã ban hành  mức hao phí tối đa trực tiếp  trong sản xuất chương trình phát thanh, chương trình truyền hình, bao gồm:  Hao phí về nhân công (chưa bao gồm hao phí về di chuyển ngoài phạm vi địa bàn tỉnh, thành phố trực thuộc Trung ương mà cơ quan sản xuất chương trình phát thanh, chương trình truyền hình đóng trụ sở); Hao phí về máy móc thiết bị (bao gồm máy móc, thiết bị dùng chung đối với sản xuất chương trình phát thanh, chương trình truyền hình); Hao phí về vật liệu sử dụng trong sản xuất chương trình phát thanh, chương trình truyền hình, đảm bảo chương trình đủ điều kiện phát sóng hoặc đăng tải lên mạng Internet theo quy định của pháp luật về báo chí .</w:t>
      </w:r>
    </w:p>
    <w:p>
      <w:r>
        <w:t>Thông tư số 03/2018/TT-BTTTT và Thông tư số 09/2020/TT-BTTTT đều có quy định:  Căn cứ định mức hao phí tối đa về sản xuất chương trình phát thanh, chương trình truyền hình ban hành kèm theo Thông tư này, các Bộ, cơ quan Trung ương, địa phương quy định các định mức cụ thể sản xuất chương trình phát thanh, chương trình truyền hình phù hợp với điều kiện thực tế nhưng không vượt quá mức định mức hao phí tối đa .</w:t>
      </w:r>
    </w:p>
    <w:p>
      <w:r>
        <w:t>- Bên cạnh đó, đối với trường hợp các cơ quan chủ quản các Đài chưa ban hành định mức kinh tế - kỹ thuật, khoản 2, Điều 5 Nghị định số 60/2021/NĐ-CP ngày 21/6/2021 của Chính phủ quy định cơ chế tự chủ tài chính của đơn vị sự nghiệp công lập có quy định:  Trường hợp cơ quan có thẩm quyền chưa ban hành định mức kinh tế - kỹ thuật, định mức chi phí, giá dịch vụ sự nghiệp công sử dụng ngân sách nhà nước được xác định theo quy định của pháp luật về giá  hoặc mức bình quân chi phí hợp lý, hợp lệ thực hiện của 03 năm trước liền kề  .</w:t>
      </w:r>
    </w:p>
    <w:p>
      <w:r>
        <w:t>3.4. Theo các quy định nêu trên, Bộ TTTT đề nghị:</w:t>
      </w:r>
    </w:p>
    <w:p>
      <w:r>
        <w:t>a) Các cơ quan chủ quản các Đài căn cứ thực tế của địa phương, bộ, ngành để xem xét bố trí dự toán giao nhiệm vụ hoặc đặt hàng các Đài trực thuộc theo các điều kiện cụ thể hiện hành; tăng cường điều kiện cho các Đài thực hiện nhiệm vụ thông tin, tuyên truyền phục vụ nhiệm vụ chính trị, thông tin thiết yếu và truyền thông chính sách.</w:t>
      </w:r>
    </w:p>
    <w:p>
      <w:r>
        <w:t>b) Căn cứ các định mức kinh tế - kỹ thuật đã được Bộ TTTT ban hành, trường hợp chưa có định mức kinh tế - kỹ thuật, đề nghị các cơ quan chủ quản tiếp tục chỉ đạo các Đài khẩn trương xây dựng định mức kinh tế - kỹ thuật của mình trình cơ quan chủ quản ban hành quyết định định mức cụ thể để các Đài có thể thực hiện tốt công tác thông tin, tuyên truyền phục vụ nhiệm vụ chính trị, thông tin thiết yếu và truyền thông chính sách, đảm bảo thực hiện đúng tôn chỉ, mục đích theo Giấy phép hoạt động báo chí đã được cấp và thực hiện tốt cơ chế tự chủ tài chính của đơn vị sự nghiệp công lập theo Nghị định số 60/2021/NĐ-CP ngày 21/6/2021 của Chính phủ quy định cơ chế tự chủ tài chính của đơn vị sự nghiệp công lập.</w:t>
      </w:r>
    </w:p>
    <w:p>
      <w:r>
        <w:t>Trân trọng./.</w:t>
      </w:r>
    </w:p>
    <w:p>
      <w:r>
        <w:t>Nơi nhận:</w:t>
      </w:r>
    </w:p>
    <w:p>
      <w:r>
        <w:t>-   Như trên;</w:t>
      </w:r>
    </w:p>
    <w:p>
      <w:r>
        <w:t>- Bộ trưởng (để b/c);</w:t>
      </w:r>
    </w:p>
    <w:p>
      <w:r>
        <w:t>- Thứ trưởng Phạm Đức Long;</w:t>
      </w:r>
    </w:p>
    <w:p>
      <w:r>
        <w:t>- Thứ trưởng Nguyễn Thanh Lâm;</w:t>
      </w:r>
    </w:p>
    <w:p>
      <w:r>
        <w:t>- Các đơn vị hoạt động TH;</w:t>
      </w:r>
    </w:p>
    <w:p>
      <w:r>
        <w:t>- Các Đài TH, Đài PTTH tỉnh/thành phố;</w:t>
      </w:r>
    </w:p>
    <w:p>
      <w:r>
        <w:t>- Vụ KHTC;</w:t>
      </w:r>
    </w:p>
    <w:p>
      <w:r>
        <w:t>- Lưu: VT, PTTH&amp;TTĐT (160) .</w:t>
      </w:r>
    </w:p>
    <w:p>
      <w:r>
        <w:t>KT. BỘ TRƯỞNG</w:t>
      </w:r>
    </w:p>
    <w:p>
      <w:r>
        <w:t>THỨ TRƯỞNG</w:t>
      </w:r>
    </w:p>
    <w:p>
      <w:r>
        <w:t>Nguyễn Thanh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