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5033/CHQ-GSQL năm 2025 về mặt hàng nhập khẩu không thuộc đối tượng hóa chất được điều chỉnh của Nghị định 113/2017/NĐ-CP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5033/CHQ-GSQL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5033/CHQ-GSQL</w:t>
      </w:r>
    </w:p>
    <w:p>
      <w:r>
        <w:t>V/v mặt hàng nhập khẩu không thuộc đối tượng hóa chất được điều chỉnh của Nghị định 113/2017/NĐ-CP</w:t>
      </w:r>
    </w:p>
    <w:p>
      <w:r>
        <w:t>Hà Nội, ngày 15 tháng 5 năm 2025</w:t>
      </w:r>
    </w:p>
    <w:p>
      <w:r>
        <w:t>Kính gửi:  Công ty SIKA Hữu Hạn Việt Nam.</w:t>
      </w:r>
    </w:p>
    <w:p>
      <w:r>
        <w:t>(Địa chỉ: Đường số 10 Khu công nghiệp Nhơn Trạch I, xã Phước Thiền, huyện   Nhơn Trạch, tỉnh Đồng Nai)</w:t>
      </w:r>
    </w:p>
    <w:p>
      <w:r>
        <w:t>Trả lời công văn số 2025-00142 ngày 28/2/2025 của Công ty SIKA Hữu Hạn Việt Nam (theo Phiếu chuyển số 932/PC-VPCP ngày 28/3/2025 của Văn phòng Chính phủ) liên quan đến vướng mắc nhập khẩu mặt hàng không thuộc đối tượng hóa chất được điều chỉnh của Nghị định 113/2017/NĐ-CP, Cục Hải quan có ý kiến như sau:</w:t>
      </w:r>
    </w:p>
    <w:p>
      <w:r>
        <w:t>Liên quan đến vướng mắc nhập khẩu các mặt hàng không thuộc đối tượng hóa chất được điều chỉnh của Nghị định 113/2017/NĐ-CP (quy định tại khoản 11 Điều 1 Nghị định 113/2017/NĐ-CP được sửa đổi, bổ sung tại Nghị định 82/2022/NĐ-CP của Chính phủ) có chứa tiền chất công nghiệp, Cục Hải quan đã có công văn số 1546/CHQ-GSQL ngày 10/4/2025 kiến nghị Bộ Công an (là cơ quan đầu mối giúp Chính phủ thực hiện quản lý nhà nước về phòng, chống ma túy) báo cáo cấp có thẩm quyền xem xét, quyết định việc áp dụng biện pháp quản lý đối với các mặt hàng chứa tiền chất công nghiệp thuộc danh mục tiền chất IVB ban hành kèm theo Nghị định số 57/2022/NĐ-CP nhưng không thuộc đối tượng điều chỉnh tại Nghị định số 113/2017/NĐ-CP.</w:t>
      </w:r>
    </w:p>
    <w:p>
      <w:r>
        <w:t>Cục Hải quan thông báo để Công ty được biết./.</w:t>
      </w:r>
    </w:p>
    <w:p>
      <w:r>
        <w:t>Nơi nhận:</w:t>
      </w:r>
    </w:p>
    <w:p>
      <w:r>
        <w:t>- Như trên;</w:t>
      </w:r>
    </w:p>
    <w:p>
      <w:r>
        <w:t>- Vụ KTTH - Văn phòng Chính phủ (để b/c);</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