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5025/TCT-KK năm 2024 về hoàn thuế giá trị gia tăng hàng xuất khẩu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5025/TCT-KK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5025/TCT-KK</w:t>
      </w:r>
    </w:p>
    <w:p>
      <w:r>
        <w:t>V/v hoàn thuế GTGT hàng xuất khẩu</w:t>
      </w:r>
    </w:p>
    <w:p>
      <w:r>
        <w:t>Hà Nội, ngày 06 tháng 11 năm 2024</w:t>
      </w:r>
    </w:p>
    <w:p>
      <w:r>
        <w:t>Kính gửi:</w:t>
      </w:r>
    </w:p>
    <w:p>
      <w:r>
        <w:t>- Cục Thuế tỉnh Phú Yên;</w:t>
      </w:r>
    </w:p>
    <w:p>
      <w:r>
        <w:t>- Cục Thuế tỉnh Bình Phước.</w:t>
      </w:r>
    </w:p>
    <w:p>
      <w:r>
        <w:t>Tổng cục Thuế nhận được công văn số 1942/CTPHY-KK đề ngày 04/7/2024 của Cục Thuế tỉnh Phú Yên đề nghị hướng dẫn giải quyết hoàn thuế giá trị gia tăng (GTGT) hàng xuất khẩu, công văn số 2997/CTBPH-KK đề ngày 05/9/2024 của Cục Thuế tỉnh Bình Phước về việc vướng mắc trong quá trình phân loại hồ sơ hoàn thuế GTGT. Về vấn đề này, Tổng cục Thuế có ý kiến như sau:</w:t>
      </w:r>
    </w:p>
    <w:p>
      <w:r>
        <w:t>Căn cứ quy định tại Điều 73, khoản 1 Điều 75, Điều 77 Luật Quản lý thuế số 38/2019/QH14 ngày 13/6/2019;</w:t>
      </w:r>
    </w:p>
    <w:p>
      <w:r>
        <w:t>Căn cứ quy định tại Điều 28 Thông tư số 80/2021/TT-BTC ngày 29/9/2021 của Bộ Tài chính quy định quy định về hồ sơ hoàn thuế GTGT;</w:t>
      </w:r>
    </w:p>
    <w:p>
      <w:r>
        <w:t>Căn cứ quy định tại điểm b khoản 1 Điều 34 Thông tư số 80/2021/TT-BTC của Bộ Tài chính quy định về giải quyết hồ sơ hoàn thuế đối với hồ sơ hoàn thuế thuộc diện hoàn thuế trước.</w:t>
      </w:r>
    </w:p>
    <w:p>
      <w:r>
        <w:t>Căn cứ các quy định pháp luật nêu trên, đối với hồ sơ hoàn thuế thuộc diện hoàn thuế trước, cơ quan thuế căn cứ hồ sơ hoàn thuế của người nộp thuế và thông tin về người nộp thuế do cơ quan thuế quản lý tại cơ sở dữ liệu để thực hiện kiểm tra hồ sơ của người nộp thuế tại trụ sở cơ quan thuế để xác định đối tượng và trường hợp được hoàn thuế.</w:t>
      </w:r>
    </w:p>
    <w:p>
      <w:r>
        <w:t>Trường hợp thông tin kê khai trên hồ sơ hoàn thuế khác với thông tin quản lý của cơ quan quản lý thuế thì cơ quan quản lý thuế thông báo bằng văn bản để người nộp thuế giải trình, bổ sung thông tin. Thời gian giải trình, bổ sung thông tin không tính trong thời hạn giải quyết hồ sơ hoàn thuế. Trường hợp cơ quan thuế thực hiện thanh tra, kiểm tra sau hoàn thuế đối với hồ sơ thuộc diện hoàn thuế trước theo quy định tại Điều 77 Luật Quản lý thuế số 38/2019/QH14, cơ quan thuế thực hiện rà soát, đối chiếu chứng từ thanh toán qua ngân hàng của người nộp thuế. Trên cơ sở kết quả rà soát, đối chiếu, cơ quan thuế xác định số thuế đủ điều kiện hoàn và xử lý hồ sơ đề nghị hoàn thuế của người nộp thuế theo quy định.</w:t>
      </w:r>
    </w:p>
    <w:p>
      <w:r>
        <w:t>Đề nghị Cục Thuế tỉnh Phú Yên, Cục Thuế tỉnh Bình Phước căn cứ các quy định pháp luật hiện hành, thực tế hồ sơ đề nghị hoàn thuế GTGT của người nộp thuế để giải quyết theo đúng quy định và theo thẩm quyền.</w:t>
      </w:r>
    </w:p>
    <w:p>
      <w:r>
        <w:t>Tổng cục Thuế thông báo để Cục Thuế tỉnh Phú Yên, tỉnh Bình Phước được biết và thực hiện./.</w:t>
      </w:r>
    </w:p>
    <w:p>
      <w:r>
        <w:t>Nơi nhận:</w:t>
      </w:r>
    </w:p>
    <w:p>
      <w:r>
        <w:t>- Như trên;</w:t>
      </w:r>
    </w:p>
    <w:p>
      <w:r>
        <w:t>- Phó TCT Mai Sơn (để báo cáo);</w:t>
      </w:r>
    </w:p>
    <w:p>
      <w:r>
        <w:t>- Các Vụ, đơn vị: PC, CS, KTNB, QLRR (TCT);</w:t>
      </w:r>
    </w:p>
    <w:p>
      <w:r>
        <w:t>- Website TCT;</w:t>
      </w:r>
    </w:p>
    <w:p>
      <w:r>
        <w:t>- Lưu: VT, KK 2b .</w:t>
      </w:r>
    </w:p>
    <w:p>
      <w:r>
        <w:t>TL. TỔNG CỤC TRƯỞNG</w:t>
      </w:r>
    </w:p>
    <w:p>
      <w:r>
        <w:t>KT. VỤ TRƯỞNG VỤ KÊ KHAI &amp; KẾ TOÁN THUẾ</w:t>
      </w:r>
    </w:p>
    <w:p>
      <w:r>
        <w:t>PHÓ VỤ TRƯỞNG</w:t>
      </w:r>
    </w:p>
    <w:p>
      <w:r>
        <w:t>Đào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