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4994/VPCP-QHQT năm 2024 báo cáo kết quả Khóa họp lần thứ 24 Ủy ban liên Chính phủ Việt Nam - Bulgaria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4994/VPCP-QHQT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4994/VPCP-QHQT</w:t>
      </w:r>
    </w:p>
    <w:p>
      <w:r>
        <w:t>V/v Báo cáo kết quả Khóa họp lần thứ 24 Ủy ban liên CP Việt Nam - Bulgaria</w:t>
      </w:r>
    </w:p>
    <w:p>
      <w:r>
        <w:t>Hà Nội, ngày 15 tháng 7 năm 2024</w:t>
      </w:r>
    </w:p>
    <w:p>
      <w:r>
        <w:t>Kính gửi:</w:t>
      </w:r>
    </w:p>
    <w:p>
      <w:r>
        <w:t>Các Bộ: Công Thương, Ngoại giao, Giao thông vận tải, Nông nghiệp và Phát triển nông thôn, Khoa học và Công nghệ, Giáo dục và Đào tạo, Văn hóa, Thể thao và Du lịch, Thông tin và Truyền thông, Quốc phòng, Kế hoạch và Đầu tư, Tài chính, Y tế.</w:t>
      </w:r>
    </w:p>
    <w:p>
      <w:r>
        <w:t>Xét kiến nghị của Bộ Công Thương tại văn bản số 4379/BCT-AM ngày 25 tháng 6 năm 2024 về báo cáo kết quả Khóa họp lần thứ 24 Ủy ban liên Chính phủ Việt Nam - Bulgaria về hợp tác Kinh tế - Thương mại và Khoa học - Kỹ thuật (Kỳ họp), Phó Thủ tướng Chính phủ Trần Lưu Quang có ý kiến như sau:</w:t>
      </w:r>
    </w:p>
    <w:p>
      <w:r>
        <w:t>1. Cơ bản đồng ý kiến nghị của Bộ Công Thương tại văn bản nêu trên. Bộ Công Thương thông tin cụ thể và phối hợp chặt chẽ cùng các Bộ, cơ quan liên quan triển khai thực hiện theo chức năng, nhiệm vụ, thẩm quyền, kịp thời báo cáo Thủ tướng Chính phủ các vấn đề vượt thẩm quyền.</w:t>
      </w:r>
    </w:p>
    <w:p>
      <w:r>
        <w:t>2. Các Bộ: Ngoại giao, Giao thông vận tải, Nông nghiệp và Phát triển nông thôn, Khoa học và Công nghệ, Giáo dục và Đào tạo, Văn hóa, Thể thao và Du lịch, Thông tin và Truyền thông, Quốc phòng, Kế hoạch và Đầu tư, Tài chính, Y tế theo chức năng, nhiệm vụ, thẩm quyền nghiên cứu và triển khai thực hiện các nội dung thỏa thuận nêu tại Biên bản Khóa họp, định kỳ gửi tiến độ thực hiện về Bộ Công Thương để tổng hợp, báo cáo Thủ tướng Chính phủ các vấn đề vượt thẩm quyền.</w:t>
      </w:r>
    </w:p>
    <w:p>
      <w:r>
        <w:t>Văn phòng Chính phủ thông báo để các cơ quan biết, thực hiện./.</w:t>
      </w:r>
    </w:p>
    <w:p>
      <w:r>
        <w:t>Nơi nhận:</w:t>
      </w:r>
    </w:p>
    <w:p>
      <w:r>
        <w:t>- Như trên (kèm văn bản số 4379/BCT-AM và Biên bản khóa họp);</w:t>
      </w:r>
    </w:p>
    <w:p>
      <w:r>
        <w:t>- TTgCP, PTTg Trần Lưu Quang (để b/c);</w:t>
      </w:r>
    </w:p>
    <w:p>
      <w:r>
        <w:t>- VPCP: BTCN, PCN Đỗ Ngọc Huỳnh, các Vụ: KTTH, CN, NN, KGVX, NC, TH;</w:t>
      </w:r>
    </w:p>
    <w:p>
      <w:r>
        <w:t>- Lưu: VT, QHQT(2). MH</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