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4979/BTTTT-VP năm 2023 trả lời kiến nghị của cử tri Thành phố Cần Thơ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4979/BTTTT-VP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4979/BTTTT-VP</w:t>
      </w:r>
    </w:p>
    <w:p>
      <w:r>
        <w:t>V/v trả lời kiến nghị của cử tri Thành phố Cần Thơ gửi tới sau kỳ họp thứ 5, Quốc hội khóa XV</w:t>
      </w:r>
    </w:p>
    <w:p>
      <w:r>
        <w:t>Hà Nội, ngày 29 tháng 9 năm 2023</w:t>
      </w:r>
    </w:p>
    <w:p>
      <w:r>
        <w:t>Kính gửi:  Đoàn đại biểu Quốc hội Thành phố Cần Thơ</w:t>
      </w:r>
    </w:p>
    <w:p>
      <w:r>
        <w:t>Bộ Thông tin và Truyền thông (TTTT) nhận được kiến nghị của cử tri Thành phố Cần Thơ do Ban Dân nguyện chuyển đến theo công văn số 907/BDN ngày 01/8/2023, nội dung kiến nghị như sau:</w:t>
      </w:r>
    </w:p>
    <w:p>
      <w:r>
        <w:t>Đề nghị sớm sửa đổi các quy định liên quan về quản lý, cung cấp, sử dụng dịch vụ Internet và thông tin trên mạng (như: Nghị định số 72/2013/NĐ-CP ngày 15/7/2013 và Nghị định số 27/2018/NĐ-CP ngày 01/03/2018, để quản lý chặt chẽ thông tin trên Internet, nhằm loại bỏ tính ẩn danh trên mạng như yêu cầu xác thực số điện thoại đối với các tài khoản mạng xã hội kể cả mạng xã hội xuyên biên giới) để giúp cho người dân an tâm sử dụng và không bị vướng vào những vụ lừa đảo trên không gian mạng như hiện nay.</w:t>
      </w:r>
    </w:p>
    <w:p>
      <w:r>
        <w:t>Sau khi nghiên cứu, Bộ TTTT có ý kiến trả lời như sau:</w:t>
      </w:r>
    </w:p>
    <w:p>
      <w:r>
        <w:t>Hiện nay, Bộ TTTT đã gửi Bộ Tư pháp thẩm định dự thảo Nghị định thay thế Nghị định số 72/2013/NĐ-CP ngày 15/7/2013 của Chính phủ về quản lý, cung cấp, sử dụng dịch vụ Internet và thông tin trên mạng và Nghị định số 27/2018/NĐ-CP.</w:t>
      </w:r>
    </w:p>
    <w:p>
      <w:r>
        <w:t>Trong đó, Bộ TTTT đã đề xuất bổ sung thêm nhiều quy định để quản lý chặt chẽ thông tin trên Internet, nhằm loại bỏ tính ẩn danh trên mạng như: (1) Yêu cầu các mạng xã hội trong và ngoài nước phải thực hiện xác thực tài khoản người dùng mạng xã hội qua số điện thoại di động tại Việt Nam; (2) Yêu cầu tổ chức, cá nhân trong và ngoài nước cung cấp thông tin trên mạng phải thực hiện ngăn chặn, gỡ bỏ các nội dung vi phạm pháp luật ảnh hưởng đến an ninh quốc gia khi có yêu cầu của Bộ TTTT; (3) Yêu cầu tổ chức, cá nhân trong và ngoài nước khóa tài khoản, trang cộng đồng, nhóm cộng đồng, kênh nội dung; (4) Yêu cầu các mạng xã hội phải công khai mô tả quy trình, phương thức phân phối nội dung trên nền tảng của mình và phải có bộ phận tiếp nhận, xử lý các khiếu nại của người dùng; (5) Bổ sung quy định về quản lý livestream; (6) Bổ sung quy định về trách nhiệm của các bộ, ngành, địa phương tham gia quản lý không gian mạng... Dự thảo Nghị định dự kiến trình Chính phủ vào Quý IV/2023.</w:t>
      </w:r>
    </w:p>
    <w:p>
      <w:r>
        <w:t>Trên đây là nội dung trả lời của Bộ TTTT đối với kiến nghị của cử tri Thành phố Cần Thơ, trân trọng gửi tới Đoàn đại biểu Quốc hội Thành phố Cần Thơ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