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4914/CĐBVN-TĐ năm 2025 thực hiện Dự án đầu tư nâng cấp mặt đường tuyến Lộ Tẻ - Rạch Sỏi trên địa phận thành phố Cần Thơ và tỉnh Kiên Giang (cũ) do Cục Đường bộ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4914/CĐBVN-TĐ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BỘ XÂY DỰNG</w:t>
      </w:r>
    </w:p>
    <w:p>
      <w:r>
        <w:t>CỤC ĐƯỜNG BỘ VIỆT NAM</w:t>
      </w:r>
    </w:p>
    <w:p>
      <w:r>
        <w:t>-------</w:t>
      </w:r>
    </w:p>
    <w:p>
      <w:r>
        <w:t>CỘNG HÒA XÃ HỘI CHỦ NGHĨA VIỆT NAM</w:t>
      </w:r>
    </w:p>
    <w:p>
      <w:r>
        <w:t>Độc lập - Tự do - Hạnh phúc</w:t>
      </w:r>
    </w:p>
    <w:p>
      <w:r>
        <w:t>---------------</w:t>
      </w:r>
    </w:p>
    <w:p>
      <w:r>
        <w:t>Số: 4914/CĐBVN-TĐ</w:t>
      </w:r>
    </w:p>
    <w:p>
      <w:r>
        <w:t>V/v thực hiện Dự án đầu tư nâng cấp mặt đường tuyến Lộ Tẻ - Rạch Sỏi trên địa phận thành phố Cần Thơ và tỉnh Kiên Giang (cũ)</w:t>
      </w:r>
    </w:p>
    <w:p>
      <w:r>
        <w:t>Hà Nội, ngày 24 tháng 9 năm 2025</w:t>
      </w:r>
    </w:p>
    <w:p>
      <w:r>
        <w:t>Kính gửi:</w:t>
      </w:r>
    </w:p>
    <w:p>
      <w:r>
        <w:t>- Ban Quản lý dự án Mỹ Thuận;</w:t>
      </w:r>
    </w:p>
    <w:p>
      <w:r>
        <w:t>- Các phòng: Thẩm định; Quản lý, bảo trì; Quản lý, tổ chức giao thông;</w:t>
      </w:r>
    </w:p>
    <w:p>
      <w:r>
        <w:t>- Khu Quản lý Đường bộ IV.</w:t>
      </w:r>
    </w:p>
    <w:p>
      <w:r>
        <w:t>Ngày 15/9/2025, Cục Đường bộ Việt Nam (ĐBVN) tổ chức kiểm tra hiện trường Dự án đầu tư nâng cấp mặt đường tuyến Lộ Tẻ - Rạch Sỏi trên địa phận thành phố Cần Thơ và tỉnh Kiên Giang (cũ) (Dự án). Tham dự kiểm tra hiện trường có đại diện các phòng trực thuộc Cục ĐBVN (Thẩm định; Quản lý, bảo trì; Quản lý, TCGT); Ban Quản lý dự án Mỹ Thuận; Khu Quản lý đường bộ IV và các đơn vị liên quan. Sau khi kiểm tra hiện trường, các đơn vị tham gia, góp ý, Cục ĐBVN có ý kiến như sau:</w:t>
      </w:r>
    </w:p>
    <w:p>
      <w:r>
        <w:t>Trong thời gian qua, các nhà thầu đã bổ sung, tăng cường nhân sự, thiết bị thi công, bố trí tài chính và huy động vật tư cho công trường; đồng thời tổ chức tăng ca, tăng kíp để đẩy nhanh tiến độ. Tuy nhiên, hiện nay một số hạng mục theo hợp đồng (hạng mục BTN C16 và mở làn dừng khẩn cấp) chưa thi công hoàn thiện; hạng mục an toàn giao thông (ATGT) đang được triển khai thi công. Lũy kế sản lượng đến ngày 05/9/2025 là 541/571,5 tỷ đồng, đạt 95% giá trị Hợp đồng.</w:t>
      </w:r>
    </w:p>
    <w:p>
      <w:r>
        <w:t>Để hoàn thành Dự án theo kế hoạch  [1], Cục ĐBVN đề nghị Ban QLDA Mỹ Thuận và đơn vị liên quan triển khai một số nội dung sau:</w:t>
      </w:r>
    </w:p>
    <w:p>
      <w:r>
        <w:t>1. Ban Quản lý dự án Mỹ Thuận.</w:t>
      </w:r>
    </w:p>
    <w:p>
      <w:r>
        <w:t>(1) Chỉ đạo các đơn vị thi công quyết liệt hơn nữa trong việc tăng cường huy động nhân lực, máy móc, vật tư, thiết bị và bố trí kinh phí dành cho gói thầu của từng đơn vị để hoàn thành nhanh nhất các khối lượng theo hợp đồng, hạng mục ATGT điều chỉnh, bổ sung hoàn thành trước ngày 31/10/2025. Rà soát các khối lượng thi công chậm của nhà thầu (nếu có) để xử lý theo quy định của hợp đồng và pháp luật hiện hành.</w:t>
      </w:r>
    </w:p>
    <w:p>
      <w:r>
        <w:t>(2) Chỉ đạo các đơn vị thi công, Tư vấn giám sát tuân thủ nghiêm công tác đảm bảo ATGT trong quá trình thi công các hạng mục còn lại  [2], tăng cường công tác đảm bảo vệ sinh môi trường (thu dọn các vật liệu thừa hai bên tuyến, vệ sinh lề đường, cắt cỏ mái taluy, …).</w:t>
      </w:r>
    </w:p>
    <w:p>
      <w:r>
        <w:t>(3) Khẩn trương hoàn thiện hồ sơ nội nghiệp, hồ sơ thanh toán các khối lượng công việc đã thi công trên hiện trường nhằm đẩy nhanh tiến độ thực hiện và giải ngân vốn đầu tư công năm 2025 theo chỉ đạo của Thủ tướng Chính phủ tại Công điện số 169/CĐ-TTg ngày 21/9/2025 và Bộ Xây dựng tại Công điện số 57/CĐ- BXD ngày 05/9/2025.</w:t>
      </w:r>
    </w:p>
    <w:p>
      <w:r>
        <w:t>(4) Tổ chức thực hiện theo văn bản số 4339/CĐBVN-TĐ ngày 29/8/2025 của Cục ĐBVN, lưu ý Ban QLDA Mỹ Thuận thực hiện một số nội dung sau:</w:t>
      </w:r>
    </w:p>
    <w:p>
      <w:r>
        <w:t>- Chỉ đạo Tư vấn thiết kế rà soát, đánh giá hệ thống ATGT cũ (hộ lan tôn sóng, cọc tiêu, biển báo, …) làm cơ sở tận dụng hoặc thay thế, đảm bảo yêu cầu kỹ thuật; rà soát lại tĩnh không các vị trí cầu vượt sau khi sửa chữa, nâng cấp mặt đường; rà soát kinh phí còn lại của Dự án để bổ sung các giải pháp gia cố lề đường.</w:t>
      </w:r>
    </w:p>
    <w:p>
      <w:r>
        <w:t>- Chỉ đạo Tư vấn thẩm tra ATGT kịp thời triển khai công tác thẩm tra ATGT trước khi đưa vào khai thác.</w:t>
      </w:r>
    </w:p>
    <w:p>
      <w:r>
        <w:t>- Chỉ đạo nhà thầu thi công, Tư vấn giám sát hoàn thiện hồ sơ hoàn thành công trình sau khi hoàn thành công tác triển khai thi công; kịp thời báo cáo để tổ chức bàn giao đưa vào khai thác.</w:t>
      </w:r>
    </w:p>
    <w:p>
      <w:r>
        <w:t>- Phối hợp với Khu Quản lý đường bộ IV để hoàn thiện phương án tổ chức giao thông của dự án bao gồm cả các công trình đấu nối có liên quan. Tổ chức bàn giao lại cho đơn vị quản lý tài sản đường bộ không tận dụng lại cho Dự án theo quy định.</w:t>
      </w:r>
    </w:p>
    <w:p>
      <w:r>
        <w:t>2. Giao Khu Quản lý đường bộ IV.</w:t>
      </w:r>
    </w:p>
    <w:p>
      <w:r>
        <w:t>- Theo dõi, đôn đốc các đơn vị trong công tác đảm bảo ATGT trong quá trình thi công và vệ sinh môi trường.</w:t>
      </w:r>
    </w:p>
    <w:p>
      <w:r>
        <w:t>- Phối hợp với Ban Quản lý dự án Mỹ Thuận: rà soát giải pháp thiết kế hệ thống ATGT, góp ý để kịp thời điều chỉnh trong quá trình triển khai thi công, phương án xử lý các công trình đấu nối, phương án tổ chức giao thông; thực hiện việc bàn giao tài sản đường bộ.</w:t>
      </w:r>
    </w:p>
    <w:p>
      <w:r>
        <w:t>- Rà soát các vị trí vi phạm hành lang đường bộ, xử lý theo quy định.</w:t>
      </w:r>
    </w:p>
    <w:p>
      <w:r>
        <w:t>- Chuẩn bị sẵn quy trình bảo trì, vận hành khai thác cho dự án.</w:t>
      </w:r>
    </w:p>
    <w:p>
      <w:r>
        <w:t>3. Giao các Phòng: Thẩm định; Quản lý, bảo trì; Quản lý, tổ chức giao thông tiếp tục thực hiện nhiệm vụ được giao tại văn bản số 4339/CĐBVN-TĐ ngày 29/8/2025.</w:t>
      </w:r>
    </w:p>
    <w:p>
      <w:r>
        <w:t>Cục Đường bộ Việt Nam đề nghị các đơn vị khẩn trương triển khai thực hiện ./.</w:t>
      </w:r>
    </w:p>
    <w:p>
      <w:r>
        <w:t>Nơi nhận:</w:t>
      </w:r>
    </w:p>
    <w:p>
      <w:r>
        <w:t>- Như trên;</w:t>
      </w:r>
    </w:p>
    <w:p>
      <w:r>
        <w:t>- Bộ Xây dựng (để b/c);</w:t>
      </w:r>
    </w:p>
    <w:p>
      <w:r>
        <w:t>- Cục trưởng (để b/c);</w:t>
      </w:r>
    </w:p>
    <w:p>
      <w:r>
        <w:t>- Lưu: VT, TĐ (ĐVT).</w:t>
      </w:r>
    </w:p>
    <w:p>
      <w:r>
        <w:t>KT. CỤC TRƯỞNG</w:t>
      </w:r>
    </w:p>
    <w:p>
      <w:r>
        <w:t>PHÓ CỤC TRƯỞNG</w:t>
      </w:r>
    </w:p>
    <w:p>
      <w:r>
        <w:t>Nguyễn Quang Giang</w:t>
      </w:r>
    </w:p>
    <w:p>
      <w:r>
        <w:t>[1] Hạng mục ATGT điều chỉnh, bố sung hoàn thành trước 31/10/2025.</w:t>
      </w:r>
    </w:p>
    <w:p>
      <w:r>
        <w:t>[2] Tuyến đường có lưu lượng giao thông lớn, mặt đường sau khi nâng cấp các phương tiện tham gia giao thông chạy với tốc độ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