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4856/TCT-CS năm 2024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4856/TCT-CS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4856/TCT-CS</w:t>
      </w:r>
    </w:p>
    <w:p>
      <w:r>
        <w:t>V/v chính sách thuế</w:t>
      </w:r>
    </w:p>
    <w:p>
      <w:r>
        <w:t>Hà Nội, ngày 28 tháng 10 năm 2024</w:t>
      </w:r>
    </w:p>
    <w:p>
      <w:r>
        <w:t>Kính gửi:  Cục Thuế tỉnh Bình Thuận</w:t>
      </w:r>
    </w:p>
    <w:p>
      <w:r>
        <w:t>Tổng cục Thuế nhận được công văn số 4518/CTBTH-KTNB ngày 24/7/2024 của Cục Thuế tỉnh Bình Thuận vướng mắc về ưu đãi thuế thu nhập doanh nghiệp (TNDN) của Công ty Cổ phần Đầu tư Xây dựng Thương mại Cát Tường Minh. Về vấn đề này, Tổng cục Thuế có ý kiến như sau:</w:t>
      </w:r>
    </w:p>
    <w:p>
      <w:r>
        <w:t>- Tại khoản 1 Điều 1, Điều 2 và Điều 8 Nghị định số 69/2008/NĐ-CP ngày 30/5/2008 của Chính phủ quy định:</w:t>
      </w:r>
    </w:p>
    <w:p>
      <w:r>
        <w:t>“Điều 1. Phạm vi, đối tượng điều chỉnh</w:t>
      </w:r>
    </w:p>
    <w:p>
      <w:r>
        <w:t>1. Phạm vi điều chỉnh của Nghị định</w:t>
      </w:r>
    </w:p>
    <w:p>
      <w:r>
        <w:t>Lĩnh vực xã hội hóa bao gồm: giáo dục - đào tạo, dạy nghề; y tế; văn hóa; thể dục thể thao; môi trường.</w:t>
      </w:r>
    </w:p>
    <w:p>
      <w:r>
        <w:t>...</w:t>
      </w:r>
    </w:p>
    <w:p>
      <w:r>
        <w:t>Điều 2. Điều kiện được hưởng chính sách khuyến khích phát triển xã hội hóa</w:t>
      </w:r>
    </w:p>
    <w:p>
      <w:r>
        <w:t>Điều kiện để cơ sở thực hiện xã hội hóa được hưởng các chính sách khuyến khích phát triển xã hội hóa quy định tại Nghị định này là cơ sở phải thuộc danh mục các loại hình, tiêu chí quy mô, tiêu chuẩn do Thủ tướng Chính phủ quyết định.</w:t>
      </w:r>
    </w:p>
    <w:p>
      <w:r>
        <w:t>...</w:t>
      </w:r>
    </w:p>
    <w:p>
      <w:r>
        <w:t>Điều 8. Về áp dụng thuế thu nhập doanh nghiệp</w:t>
      </w:r>
    </w:p>
    <w:p>
      <w:r>
        <w:t>Cơ sở thực hiện xã hội hóa có thu nhập từ hoạt động xã hội hóa được áp dụng thuế suất thuế thu nhập doanh nghiệp là 10% trong suốt thời gian hoạt động.</w:t>
      </w:r>
    </w:p>
    <w:p>
      <w:r>
        <w:t>Cơ sở thực hiện xã hội hóa mới thành lập kể từ ngày Nghị định này có hiệu lực thi hành được miễn thuế thu nhập doanh nghiệp trong 4 năm, kể từ khi có thu nhập chịu thuế và giảm 50% thuế thu nhập doanh nghiệp trong 5 năm tiếp theo...”</w:t>
      </w:r>
    </w:p>
    <w:p>
      <w:r>
        <w:t>- Tại điểm a khoản 3 Điều 19 Thông tư số 78/2014/TT-BTC ngày 18/6/2014 của Bộ Tài chính (được sửa đổi, bổ sung tại Điều 11 Thông tư số 96/2015/TT-BTC ngày 22/6/2015 của Bộ Tài chính).</w:t>
      </w:r>
    </w:p>
    <w:p>
      <w:r>
        <w:t>“3. Sửa đổi, bổ sung điểm a Khoản 3 Điều 19 Thông tư số 78/2014/TT-BTC như sau:</w:t>
      </w:r>
    </w:p>
    <w:p>
      <w:r>
        <w:t>“3. Thuế suất ưu đãi 10% trong suốt thời gian hoạt động áp dụng đối với:</w:t>
      </w:r>
    </w:p>
    <w:p>
      <w:r>
        <w:t>a) Phần thu nhập của doanh nghiệp từ hoạt động xã hội hóa trong lĩnh vực giáo dục - đào tạo, dạy nghề, y tế, văn hóa, thể thao và môi trường, giám định tư pháp (sau đây gọi chung là lĩnh vực xã hội hóa).</w:t>
      </w:r>
    </w:p>
    <w:p>
      <w:r>
        <w:t>Danh mục loại hình, tiêu chí quy mô, tiêu chuẩn của các doanh nghiệp thực hiện xã hội hóa được thực hiện theo danh mục do Thủ tướng Chính phủ quy định”.</w:t>
      </w:r>
    </w:p>
    <w:p>
      <w:r>
        <w:t>- Mục II Quyết định số 1466/QĐ-TTg ngày 10/10/2008 của Thủ tướng Chính phủ ban hành Danh mục chi tiết các loại hình, tiêu chí quy mô, tiêu chuẩn của các cơ sở được hưởng chính sách khuyến khích phát triển xã hội hóa theo Nghị định 69/2008/NĐ-CP của Chính phủ.</w:t>
      </w:r>
    </w:p>
    <w:p>
      <w:r>
        <w:t>- Mục II Quyết định số 693/QĐ-TTg ngày 06/5/2013 của Thủ tướng Chính phủ về việc sửa đổi, bổ sung một số nội dung của danh mục chi tiết các loại hình, tiêu chí quy mô, tiêu chuẩn của các cơ sở thực hiện xã hội hóa trong lĩnh vực giáo dục và đào tạo, dạy nghề, y tế, văn hóa, thể thao, môi trường ban hành kèm theo Quyết định số 1466/QĐ-TTg ngày 10 tháng 10 năm 2008 của Thủ tướng Chính phủ.</w:t>
      </w:r>
    </w:p>
    <w:p>
      <w:r>
        <w:t>Căn cứ các quy định nêu trên, về nguyên tắc cơ sở xã hội hóa nếu không đáp ứng điều kiện theo Quyết định số 1466/QĐ-TTg ngày 10/10/2018 của Thủ tướng Chính phủ (được sửa đổi, bổ sung tại Quyết định số 693/QĐ-TTg ngày 6/5/2013) và các điều kiện theo quy định tại pháp luật thuế TNDN thì không được hưởng ưu đãi thuế TNDN đối với phần thu nhập từ hoạt động xã hội hóa. Các khoản thu nhập khác không liên quan đến hoạt động xã hội hóa thì không được hưởng ưu đãi thuế TNDN.</w:t>
      </w:r>
    </w:p>
    <w:p>
      <w:r>
        <w:t>Do Công ty không hạch toán trong sổ sách kế toán, không kê khai các khoản thu tiền của học viên thuê sân, xe ô tô để học viên tập lái trước khi thi sát hạch chính thức được tổ chức tại địa điểm của doanh nghiệp, đề nghị Cục Thuế xác định hành vi vi phạm của Công ty để xử lý theo đúng quy định tại pháp luật thuế và pháp luật có liên quan.</w:t>
      </w:r>
    </w:p>
    <w:p>
      <w:r>
        <w:t>Tổng cục Thuế thông báo để Cục Thuế tỉnh Bình Thuận được biết./.</w:t>
      </w:r>
    </w:p>
    <w:p>
      <w:r>
        <w:t>Nơi nhận:</w:t>
      </w:r>
    </w:p>
    <w:p>
      <w:r>
        <w:t>- Như trên;</w:t>
      </w:r>
    </w:p>
    <w:p>
      <w:r>
        <w:t>- Phó TCTr Đặng Ngọc Minh (để b/c);</w:t>
      </w:r>
    </w:p>
    <w:p>
      <w:r>
        <w:t>- Vụ PC - TCT;</w:t>
      </w:r>
    </w:p>
    <w:p>
      <w:r>
        <w:t>- Website 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