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4846/TCT-DNNCN năm 2024 về Chính sách thuế thu nhập cá nhân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4846/TCT-DNNCN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25/10/2024</w:t>
            </w:r>
          </w:p>
        </w:tc>
      </w:tr>
      <w:tr>
        <w:tc>
          <w:tcPr>
            <w:tcW w:type="dxa" w:w="4320"/>
          </w:tcPr>
          <w:p>
            <w:r>
              <w:t>Ngày hiệu lực</w:t>
            </w:r>
          </w:p>
        </w:tc>
        <w:tc>
          <w:tcPr>
            <w:tcW w:type="dxa" w:w="4320"/>
          </w:tcPr>
          <w:p>
            <w:r>
              <w:t>25/10/2024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4846/TCT-DNNCN</w:t>
      </w:r>
    </w:p>
    <w:p>
      <w:r>
        <w:t>V/v Chính sách thuế TNCN</w:t>
      </w:r>
    </w:p>
    <w:p>
      <w:r>
        <w:t>Hà Nội, ngày 25 tháng 10 năm 2024</w:t>
      </w:r>
    </w:p>
    <w:p>
      <w:r>
        <w:t>Kính gửi:  Cổng dịch vụ công Quốc gia.</w:t>
      </w:r>
    </w:p>
    <w:p>
      <w:r>
        <w:t>Tổng cục Thuế nhận được Đơn phản ánh kiến nghị mã số PAKN.20240826.0131 của độc giả Nguyễn Việt Anh (sau đây gọi là “Độc giả”) về chính sách thuế thu nhập cá nhân. Về vấn đề này, Tổng cục Thuế có ý kiến như sau:</w:t>
      </w:r>
    </w:p>
    <w:p>
      <w:r>
        <w:t>Căn cứ quy định tại điểm d, khoản 6, Điều 8 Nghị định số 126/2020/NĐ-CP ngày 19/10/2020 của Chính phủ;</w:t>
      </w:r>
    </w:p>
    <w:p>
      <w:r>
        <w:t>Căn cứ hướng dẫn tại khoản 1, Điều 1 Thông tư số 111/2013/TT-BTC ngày 15/08/2013 của Bộ Tài chính (được sửa đổi, bổ sung bởi Điều 2 Thông tư 119/2014/TT-BTC ngày 25/08/2014 của Bộ Tài chính).</w:t>
      </w:r>
    </w:p>
    <w:p>
      <w:r>
        <w:t>Căn cứ vào các quy định và hướng dẫn nêu trên, trường hợp trong năm tính thuế người nộp thuế có thu nhập từ hai nơi trở lên, trong đó có thu nhập vãng lai chưa được khấu trừ thuế thu nhập cá nhân theo tỷ lệ 10% thì không đủ điều kiện để ủy quyền quyết toán thuế cho tổ chức hoặc cá nhân khác theo quy định tại tiết d.2, điểm d, khoản 6, Điều 8 Nghị định số 126/2020/NĐ-CP ngày 19/10/2020 của Chính phủ nêu trên. Theo đó, người nộp thuế trực tiếp khai quyết toán thuế thu nhập cá nhân với cơ quan thuế (khi có số thuế phải nộp thêm hoặc có số thuế nộp thừa đề nghị hoàn hoặc bù trừ vào kỳ khai thuế tiếp theo) và kê khai đầy đủ các khoản thu nhập chịu thuế thu nhập cá nhân nhận được trong kỳ theo quy định tại khoản 1, Điều 1 Thông tư số 111/2013/TT-BTC (được sửa đổi, bổ sung bởi Điều 2 Thông tư số 119/2014/TT-BTC) nêu trên.</w:t>
      </w:r>
    </w:p>
    <w:p>
      <w:r>
        <w:t>Về kiến nghị của Độc giả về chính sách thuế thu nhập cá nhân, Tổng cục Thuế sẽ nghiên cứu trong quá trình sửa đổi, bổ sung các văn bản pháp luật có liên quan.</w:t>
      </w:r>
    </w:p>
    <w:p>
      <w:r>
        <w:t>Tổng cục Thuế thông báo để Cổng dịch vụ công Quốc gia được biết và hướng dẫn Độc giả thực hiện./.</w:t>
      </w:r>
    </w:p>
    <w:p>
      <w:r>
        <w:t>Nơi nhận:</w:t>
      </w:r>
    </w:p>
    <w:p>
      <w:r>
        <w:t>-  Nh ư  trên;</w:t>
      </w:r>
    </w:p>
    <w:p>
      <w:r>
        <w:t>-  Phó TCTr Mai S ơ n (để b/c);</w:t>
      </w:r>
    </w:p>
    <w:p>
      <w:r>
        <w:t>-  Vụ PC (TCT);</w:t>
      </w:r>
    </w:p>
    <w:p>
      <w:r>
        <w:t>-  Cục Thuế thành phố Hà Nội;</w:t>
      </w:r>
    </w:p>
    <w:p>
      <w:r>
        <w:t>-  Website TCT;</w:t>
      </w:r>
    </w:p>
    <w:p>
      <w:r>
        <w:t>- Lưu: VT, DNNCN.</w:t>
      </w:r>
    </w:p>
    <w:p>
      <w:r>
        <w:t>TL. TỔNG CỤC TRƯỞNG</w:t>
      </w:r>
    </w:p>
    <w:p>
      <w:r>
        <w:t>KT. VỤ TRƯỞNG VỤ QLT DNNVV VÀ HKD, CN</w:t>
      </w:r>
    </w:p>
    <w:p>
      <w:r>
        <w:t>PHÓ VỤ TRƯỞNG</w:t>
      </w:r>
    </w:p>
    <w:p>
      <w:r>
        <w:t>Nguyễn Quý Trung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