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4840/BTTTT-CĐSQG năm 2023 khai thác sử dụng Nền tảng học trực tuyến mở đại trà để bồi dưỡng, tập huấn về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4840/BTTTT-CĐSQG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4840/BTTTT-CĐSQG</w:t>
      </w:r>
    </w:p>
    <w:p>
      <w:r>
        <w:t>V/v khai thác sử dụng Nền tảng học trực tuyến mở đại trà để bồi dưỡng, tập huấn về chuyển đổi số</w:t>
      </w:r>
    </w:p>
    <w:p>
      <w:r>
        <w:t>Hà Nội, ngày 21 tháng 9 năm 2023</w:t>
      </w:r>
    </w:p>
    <w:p>
      <w:r>
        <w:t>Kính gửi: ………………………………………………………………</w:t>
      </w:r>
    </w:p>
    <w:p>
      <w:r>
        <w:t>Tiếp theo Văn bản số 2405/BTTTT-CĐSQG ngày 26/6/2023 của Bộ Thông tin và Truyền thông về việc đề xuất nhu cầu sử dụng Nền tảng học trực tuyến mở đại trà (sau đây gọi tắt là Nền tảng MOOCs) để triển khai đào tạo, bồi dưỡng, tập huấn về chuyển đổi số, đến nay, Bộ Thông tin và Truyền thông đã chuẩn bị sẵn sàng hạ tầng và Nền tảng MOOCs để các bộ, ngành, địa phương khai thác sử dụng. Bộ Thông tin và Truyền thông trân trọng đề nghị Quý Cơ quan, địa phương:</w:t>
      </w:r>
    </w:p>
    <w:p>
      <w:r>
        <w:t>- Giao đơn vị chuyên trách về công nghệ thông tin, chuyển đổi số của Quý Cơ quan, địa phương khẩn trương phối hợp với đầu mối của Bộ Thông tin và Truyền thông để tiếp nhận hướng dẫn và khai thác sử dụng hiệu quả Nền tảng MOOCs ngay trong tháng 9 năm 2023.</w:t>
      </w:r>
    </w:p>
    <w:p>
      <w:r>
        <w:t>- Kết thúc thời gian bồi dưỡng, tập huấn về chuyển đổi số trên Nền tảng MOOCs trong năm 2023, đề nghị Quý Cơ quan, địa phương gửi báo cáo kết quả triển khai về Bộ Thông tin và Truyền thông để tổng hợp.</w:t>
      </w:r>
    </w:p>
    <w:p>
      <w:r>
        <w:t>Thông tin đầu mối hỗ trợ triển khai sử dụng Nền tảng MOOCs:</w:t>
      </w:r>
    </w:p>
    <w:p>
      <w:r>
        <w:t>- Đầu mối hỗ trợ chung: Đồng chí Trần Thanh Hà, Cục Chuyển đổi số quốc gia, điện thoại: 0988090055, thư điện tử: - Đầu mối hỗ trợ kỹ thuật, hướng dẫn sử dụng Nền tảng: Trung tâm Dịch vụ số MobiFone, điện thoại: 0777202020, thư điện tử: Trân trọng./.</w:t>
      </w:r>
    </w:p>
    <w:p>
      <w:r>
        <w:t>Nơi nhận:</w:t>
      </w:r>
    </w:p>
    <w:p>
      <w:r>
        <w:t>- Như trên;</w:t>
      </w:r>
    </w:p>
    <w:p>
      <w:r>
        <w:t>- Bộ trưởng (để b/c);</w:t>
      </w:r>
    </w:p>
    <w:p>
      <w:r>
        <w:t>- Thứ trưởng Nguyễn Huy Dũng;</w:t>
      </w:r>
    </w:p>
    <w:p>
      <w:r>
        <w:t>- Lưu: VT, CĐSQG.</w:t>
      </w:r>
    </w:p>
    <w:p>
      <w:r>
        <w:t>KT. BỘ TRƯỞNG</w:t>
      </w:r>
    </w:p>
    <w:p>
      <w:r>
        <w:t>THỨ TRƯỞNG</w:t>
      </w:r>
    </w:p>
    <w:p>
      <w:r>
        <w:t>Nguyễn Huy Dũng</w:t>
      </w:r>
    </w:p>
    <w:p>
      <w:r>
        <w:t>Danh sách cơ quan, địa phương gửi văn bản</w:t>
      </w:r>
    </w:p>
    <w:p>
      <w:r>
        <w:t>I. Các bộ, ngành Trung ương:</w:t>
      </w:r>
    </w:p>
    <w:p>
      <w:r>
        <w:t>1. Bộ Công Thương.</w:t>
      </w:r>
    </w:p>
    <w:p>
      <w:r>
        <w:t>2. Bộ Giao Thông vận tải.</w:t>
      </w:r>
    </w:p>
    <w:p>
      <w:r>
        <w:t>3. Bộ Kế hoạch và Đầu tư.</w:t>
      </w:r>
    </w:p>
    <w:p>
      <w:r>
        <w:t>4. Bộ Ngoại giao.</w:t>
      </w:r>
    </w:p>
    <w:p>
      <w:r>
        <w:t>5. Bộ Nội vụ.</w:t>
      </w:r>
    </w:p>
    <w:p>
      <w:r>
        <w:t>6. Bộ Nông nghiệp và Phát triển nông thôn.</w:t>
      </w:r>
    </w:p>
    <w:p>
      <w:r>
        <w:t>7. Bộ Tư pháp.</w:t>
      </w:r>
    </w:p>
    <w:p>
      <w:r>
        <w:t>8. Bộ Văn hóa, Thể thao và Du lịch.</w:t>
      </w:r>
    </w:p>
    <w:p>
      <w:r>
        <w:t>9. Ngân hàng Nhà nước Việt Nam.</w:t>
      </w:r>
    </w:p>
    <w:p>
      <w:r>
        <w:t>10. Ủy ban Dân tộc.</w:t>
      </w:r>
    </w:p>
    <w:p>
      <w:r>
        <w:t>II. Ủy ban nhân dân các tỉnh, thành phố trực thuộc Trung ương và Sở Thông tin và Truyền thông các địa phương:</w:t>
      </w:r>
    </w:p>
    <w:p>
      <w:r>
        <w:t>1. Bà Rịa - Vũng Tàu.</w:t>
      </w:r>
    </w:p>
    <w:p>
      <w:r>
        <w:t>2. Bắc Giang.</w:t>
      </w:r>
    </w:p>
    <w:p>
      <w:r>
        <w:t>3. Bắc Kạn.</w:t>
      </w:r>
    </w:p>
    <w:p>
      <w:r>
        <w:t>4. Bắc Ninh.</w:t>
      </w:r>
    </w:p>
    <w:p>
      <w:r>
        <w:t>5. Bình Phước.</w:t>
      </w:r>
    </w:p>
    <w:p>
      <w:r>
        <w:t>6. TP. Cần Thơ.</w:t>
      </w:r>
    </w:p>
    <w:p>
      <w:r>
        <w:t>7. TP. Đà Nẵng.</w:t>
      </w:r>
    </w:p>
    <w:p>
      <w:r>
        <w:t>8. Đồng Nai.</w:t>
      </w:r>
    </w:p>
    <w:p>
      <w:r>
        <w:t>9. Gia Lai.</w:t>
      </w:r>
    </w:p>
    <w:p>
      <w:r>
        <w:t>10. Hải Phòng.</w:t>
      </w:r>
    </w:p>
    <w:p>
      <w:r>
        <w:t>11. Hậu Giang.</w:t>
      </w:r>
    </w:p>
    <w:p>
      <w:r>
        <w:t>12. Hà Tĩnh.</w:t>
      </w:r>
    </w:p>
    <w:p>
      <w:r>
        <w:t>13. Kiên Giang.</w:t>
      </w:r>
    </w:p>
    <w:p>
      <w:r>
        <w:t>14. Lai Châu.</w:t>
      </w:r>
    </w:p>
    <w:p>
      <w:r>
        <w:t>15. Lâm Đồng.</w:t>
      </w:r>
    </w:p>
    <w:p>
      <w:r>
        <w:t>16. Lào Cai.</w:t>
      </w:r>
    </w:p>
    <w:p>
      <w:r>
        <w:t>17. Long An.</w:t>
      </w:r>
    </w:p>
    <w:p>
      <w:r>
        <w:t>18. Ninh Bình.</w:t>
      </w:r>
    </w:p>
    <w:p>
      <w:r>
        <w:t>19. Phú Thọ.</w:t>
      </w:r>
    </w:p>
    <w:p>
      <w:r>
        <w:t>20. Phú Yên.</w:t>
      </w:r>
    </w:p>
    <w:p>
      <w:r>
        <w:t>21. Quảng Bình.</w:t>
      </w:r>
    </w:p>
    <w:p>
      <w:r>
        <w:t>22. Quảng Ngãi.</w:t>
      </w:r>
    </w:p>
    <w:p>
      <w:r>
        <w:t>23. Sóc Trăng.</w:t>
      </w:r>
    </w:p>
    <w:p>
      <w:r>
        <w:t>24. Thái Nguyên.</w:t>
      </w:r>
    </w:p>
    <w:p>
      <w:r>
        <w:t>25. Thừa Thiên - Huế.</w:t>
      </w:r>
    </w:p>
    <w:p>
      <w:r>
        <w:t>26. Tuyên Quang.</w:t>
      </w:r>
    </w:p>
    <w:p>
      <w:r>
        <w:t>27. Vĩnh Long.</w:t>
      </w:r>
    </w:p>
    <w:p>
      <w:r>
        <w:t>28. Yên Bái.</w:t>
      </w:r>
    </w:p>
    <w:p>
      <w:r>
        <w:t>III. Đơn vị chuyên trách CNTT các bộ ngành và Sở Thông tin và Truyền thông của các tỉnh, thành phố trực thuộc Trung ương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