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479/VPCP-NN năm 2024 vướng mắc trong thực hiện các dự án lưới điện giải tỏa công suất Nhà máy điện Nhơn Trạch 3 và Nhơn Trạch 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479/VPCP-NN</w:t>
      </w:r>
    </w:p>
    <w:p>
      <w:r>
        <w:t>V/v vướng mắc trong thực hiện các dự án lưới điện giải tỏa công suất Nhà máy điện Nhơn Trạch 3 và Nhơn Trạch 4</w:t>
      </w:r>
    </w:p>
    <w:p>
      <w:r>
        <w:t>Hà Nội, ngày 20 tháng 01 năm 2024</w:t>
      </w:r>
    </w:p>
    <w:p>
      <w:r>
        <w:t>Kính gửi:</w:t>
      </w:r>
    </w:p>
    <w:p>
      <w:r>
        <w:t>- Các Bộ: Tài nguyên và Môi trường, Công Thương, Xây dựng, Kế hoạch và Đầu tư,</w:t>
      </w:r>
    </w:p>
    <w:p>
      <w:r>
        <w:t>- Ủy ban Quản lý vốn nhà nước tại doanh nghiệp,</w:t>
      </w:r>
    </w:p>
    <w:p>
      <w:r>
        <w:t>- Ủy ban nhân dân tỉnh Đồng Nai,</w:t>
      </w:r>
    </w:p>
    <w:p>
      <w:r>
        <w:t>- Tập đoàn Điện lực Việt Nam.</w:t>
      </w:r>
    </w:p>
    <w:p>
      <w:r>
        <w:t>Về đề nghị của Ủy ban nhân dân tỉnh Đồng Nai tại Công văn số 13914/UBND-KTN ngày 22 tháng 12 năm 2023, kiến nghị của Tập đoàn Điện lực Việt Nam tại Văn bản số 7629/EVN-QLXD ngày 18 tháng 12 năm 2023 về việc báo cáo vướng mắc trong thực hiện các dự án lưới điện giải tỏa công suất Nhà máy điện Nhơn Trạch 3 và Nhơn Trạch 4, Phó Thủ tướng Trần Hồng Hà có ý kiến như sau:</w:t>
      </w:r>
    </w:p>
    <w:p>
      <w:r>
        <w:t>1. Ủy ban nhân dân tỉnh Đồng Nai khẩn trương hoàn thiện hồ sơ điều chỉnh các quy hoạch có liên quan theo đúng quy định của pháp luật, đảm bảo không ảnh hưởng đến tiến độ giải tỏa toàn bộ công suất của Nhà máy điện Nhơn Trạch 3 và Nhà máy điện Nhơn Trạch 4.</w:t>
      </w:r>
    </w:p>
    <w:p>
      <w:r>
        <w:t>2. Giao các Bộ: Kế hoạch và Đầu tư, Tài nguyên và Môi trường, Xây dựng, Công Thương chủ động hướng dẫn Ủy ban nhân dân tỉnh Đồng Nai khẩn trương thực hiện theo thẩm quyền và quy định của pháp luật đối với các nội dung công việc cụ thể như sau:</w:t>
      </w:r>
    </w:p>
    <w:p>
      <w:r>
        <w:t>- Bộ Kế hoạch và Đầu tư hướng dẫn về nội dung chấp thuận chủ trương đầu tư;</w:t>
      </w:r>
    </w:p>
    <w:p>
      <w:r>
        <w:t>- Bộ Tài nguyên và Môi trường hướng dẫn về nội dung bổ sung, điều chỉnh, cập nhật quy mô, vị trí công trình trong hồ sơ Quy hoạch sử dụng đất đến năm 2030 huyện Nhơn Trạch theo quy định của Luật Đất đai 2013 và việc thu hồi, bồi thường, giải phóng mặt bằng để thực hiện các dự án lưới điện;</w:t>
      </w:r>
    </w:p>
    <w:p>
      <w:r>
        <w:t>- Bộ Xây dựng hướng dẫn việc với việc lập hồ sơ, trình duyệt điều chỉnh cục bộ quy hoạch chung đô thị mới Nhơn Trạch, trong đó hướng dẫn rõ việc có thực hiện được công tác thu hồi đất song song với quá trình lập hồ sơ điều chỉnh cục bộ Quy hoạch chung đô thị mới Nhơn Trạch đến năm 2035, tầm nhìn đến năm 2050.</w:t>
      </w:r>
    </w:p>
    <w:p>
      <w:r>
        <w:t>- Bộ Công Thương theo chức năng, nhiệm vụ hướng dẫn, giải quyết các khó khăn, vướng mắc để Tập đoàn Điện lực Việt nam khẩn trương triển khai các dự án lưới điện giải tỏa công suất Nhà máy điện Nhơn Trạch 3 và Nhà máy điện Nhơn Trạch 4.</w:t>
      </w:r>
    </w:p>
    <w:p>
      <w:r>
        <w:t>3. Ủy ban nhân dân tỉnh Đồng Nai chủ động, tích cực phối hợp với các Bộ và Tập đoàn Điện lực Việt Nam để khẩn trương triển khai thực hiện các công việc theo thẩm quyền, chỉ báo cáo và đề xuất các nội dung thuộc thẩm quyền xem xét, giải quyết của Thủ tướng Chính phủ.</w:t>
      </w:r>
    </w:p>
    <w:p>
      <w:r>
        <w:t>4. Bộ Công Thương, Ủy ban Quản lý vốn nhà nước tại doanh nghiệp, Tập đoàn Điện lực Việt Nam theo dõi, kiểm tra, giám sát kịp thời việc triển khai thực hiện các dự án. Đến ngày 30 tháng 2 năm 2024 phải được giải quyết xong và báo cáo Thủ tướng Chính phủ kết quả thực hiện.</w:t>
      </w:r>
    </w:p>
    <w:p>
      <w:r>
        <w:t>Văn phòng Chính phủ thông báo để các cơ quan liên quan biết, thực hiện./.</w:t>
      </w:r>
    </w:p>
    <w:p>
      <w:r>
        <w:t>Nơi nhận:</w:t>
      </w:r>
    </w:p>
    <w:p>
      <w:r>
        <w:t>- Như trên;</w:t>
      </w:r>
    </w:p>
    <w:p>
      <w:r>
        <w:t>- TTg, các PTTg;</w:t>
      </w:r>
    </w:p>
    <w:p>
      <w:r>
        <w:t>- VPCP: BTCN, các PCN, Vụ CN;</w:t>
      </w:r>
    </w:p>
    <w:p>
      <w:r>
        <w:t>- Lưu: VT, NN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