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4743/BXD-HĐXD năm 2023 báo cáo về tình hình thực hiện Nghị định 15/2021/NĐ-CP và 35/2023/NĐ-CP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4743/BXD-HĐXD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4743/BXD-HĐXD</w:t>
      </w:r>
    </w:p>
    <w:p>
      <w:r>
        <w:t>V/v báo cáo về tình hình thực hiện Nghị định số 15/2021/NĐ-CP và Nghị định số 35/2023/NĐ-CP</w:t>
      </w:r>
    </w:p>
    <w:p>
      <w:r>
        <w:t>Hà Nội, ngày 20 tháng 10 năm 2023</w:t>
      </w:r>
    </w:p>
    <w:p>
      <w:r>
        <w:t>Kính gửi:</w:t>
      </w:r>
    </w:p>
    <w:p>
      <w:r>
        <w:t>- Bộ Giao thông vận tải;</w:t>
      </w:r>
    </w:p>
    <w:p>
      <w:r>
        <w:t>- Bộ Nông nghiệp và Phát triển nông thôn;</w:t>
      </w:r>
    </w:p>
    <w:p>
      <w:r>
        <w:t>- Bộ Công Thương;</w:t>
      </w:r>
    </w:p>
    <w:p>
      <w:r>
        <w:t>- Ủy ban nhân dân các tỉnh, thành phố trực thuộc Trung ương.</w:t>
      </w:r>
    </w:p>
    <w:p>
      <w:r>
        <w:t>Ngày 20/6/2023, Chính phủ đã ban hành Nghị định số 35/2023/NĐ-CP về sửa đổi, bổ sung một số điều của các Nghị định thuộc lĩnh vực quản lý nhà nước của Bộ Xây dựng, trong đó có nội dung sửa đổi, bổ sung một số quy định tại Nghị định số 15/2021/NĐ-CP ngày 03/3/2021 của Chính phủ quy định chi tiết một số nội dung về quản lý dự án đầu tư xây dựng.</w:t>
      </w:r>
    </w:p>
    <w:p>
      <w:r>
        <w:t>Thực hiện nhiệm vụ được giao tại Nghị quyết số 105/NQ-CP ngày 15/7/2023 của Chính phủ về việc tiếp tục nghiên cứu, đẩy mạnh phân cấp, phân quyền, đảm bảo cải cách và đơn giản hóa thủ tục hành chính; để có cơ sở đánh giá về hiệu quả và xác định các nội dung còn tồn tại, vướng mắc sau khi Nghị định số 35/2023/NĐ-CP có hiệu lực, Bộ Xây dựng đề nghị các Bộ Quản lý công trình xây dựng chuyên ngành, Ủy ban nhân dân các tỉnh, thành phố trực thuộc Trung ương chỉ đạo các Cơ quan chuyên môn về xây dựng trực thuộc báo cáo về một số nội dung sau:</w:t>
      </w:r>
    </w:p>
    <w:p>
      <w:r>
        <w:t>1. Các bất cập, thiếu sót được phát hiện trong quá trình thực thi pháp luật và đánh giá về việc phân cấp, phân quyền theo quy định của Nghị định số 15/2021/NĐ-CP và Nghị định số 35/2023/NĐ-CP của Chính phủ, trong đó tập trung vào các quy định về chứng chỉ năng lực hoạt động xây dựng, chứng chỉ hành nghề, thẩm định Báo cáo nghiên cứu khả thi đầu tư xây dựng/thiết kế xây dựng triển khai sau thiết kế cơ sở, cấp giấy phép xây dựng,...</w:t>
      </w:r>
    </w:p>
    <w:p>
      <w:r>
        <w:t>2. Đề xuất các nội dung cần nghiên cứu, sửa đổi, bổ sung các quy định tại Nghị định số 15/2021/NĐ-CP và Nghị định số 35/2023/NĐ-CP.</w:t>
      </w:r>
    </w:p>
    <w:p>
      <w:r>
        <w:t>3. Báo cáo về nguồn lực thực hiện các công tác quản lý nhà nước về hoạt động xây dựng gồm: số lượng, trình độ chuyên môn công chức, viên chức thực hiện; tổng số Dự án/công trình đã tiếp nhận thẩm định; tổng số hồ sơ cấp giấy phép xây dựng và hồ sơ năng lực hoạt động xây dựng của cá nhân, tổ chức. Nội dung chi tiết theo các Phụ lục gửi kèm.</w:t>
      </w:r>
    </w:p>
    <w:p>
      <w:r>
        <w:t>Báo cáo của các Cơ quan chuyên môn về xây dựng trực thuộc các Bộ quản lý công trình xây dựng chuyên ngành và các tỉnh, thành phố đề nghị gửi về Bộ Xây dựng trước ngày 15/11/2023.</w:t>
      </w:r>
    </w:p>
    <w:p>
      <w:r>
        <w:t>Trân trọng./.</w:t>
      </w:r>
    </w:p>
    <w:p>
      <w:r>
        <w:t>Nơi nhận:</w:t>
      </w:r>
    </w:p>
    <w:p>
      <w:r>
        <w:t>- Như trên;</w:t>
      </w:r>
    </w:p>
    <w:p>
      <w:r>
        <w:t>- Bộ trưởng (để b/c);</w:t>
      </w:r>
    </w:p>
    <w:p>
      <w:r>
        <w:t>- Văn phòng Chính phủ (để biết);</w:t>
      </w:r>
    </w:p>
    <w:p>
      <w:r>
        <w:t>- Lưu: VT, HĐXD (NTH);</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