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4730/BXD-KTXD năm 2023 xác định chi phí áp dụng mô hình thông tin công trình (BIM)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4730/BXD-KTXD</w:t>
      </w:r>
    </w:p>
    <w:p>
      <w:r>
        <w:t>V/v xác định chi phí áp dụng mô hình thông tin công trình (BIM)</w:t>
      </w:r>
    </w:p>
    <w:p>
      <w:r>
        <w:t>Hà Nội, ngày 19 tháng 10 năm 2023</w:t>
      </w:r>
    </w:p>
    <w:p>
      <w:r>
        <w:t>Kính gửi:  Ban Quản lý dự án đầu tư xây dựng chuyên ngành - Bộ Xây dựng</w:t>
      </w:r>
    </w:p>
    <w:p>
      <w:r>
        <w:t>Bộ Xây dựng nhận được văn bản số 248/BQLDA-KT ngày 28/6/2023 của Ban Quản lý dự án đầu tư xây dựng chuyên ngành về việc xác định chi phí áp dụng mô hình thông tin công trình (BIM). Sau khi xem xét, Bộ Xây dựng có ý kiến như sau:</w:t>
      </w:r>
    </w:p>
    <w:p>
      <w:r>
        <w:t>1. Chi phí áp dụng mô hình thông tin công trình (BIM) được quy định tại mục 1 Phần I Phụ lục số VIII kèm theo Thông tư số 12/2021/TT-BXD ngày 31/8/2021 của Bộ Xây dựng ban hành định mức xây dựng. Theo đó, trường hợp dự án, công trình, gói thầu có yêu cầu áp dụng mô hình thông tin công trình (BIM) trong quá trình lập dự án, thiết kế, giám sát thi công, quản lý dự án thì chi phí áp dụng BIM xác định bằng dự toán chi phí nhưng không quá 50% chi phí thiết kế xác định theo hướng dẫn tại Thông tư này.</w:t>
      </w:r>
    </w:p>
    <w:p>
      <w:r>
        <w:t>2. Nhà thầu thi công xây dựng có trách nhiệm thực hiện đúng nội dung hợp đồng xây dựng đã ký kết giữa các bên. Trường hợp phát sinh các công việc ngoài hợp đồng, việc điều chỉnh hợp đồng xây dựng thực hiện theo nội dung hợp đồng xây dựng đã ký kết, quy định pháp luật về hợp đồng xây dựng và các quy định khác có liên quan.</w:t>
      </w:r>
    </w:p>
    <w:p>
      <w:r>
        <w:t>3. Ngày 17/3/2023, Thủ tướng Chính phủ đã phê duyệt lộ trình áp dụng mô hình thông tin công trình (BIM) trong hoạt động xây dựng tại Quyết định số 258/QĐ-TTg. Bộ Xây dựng sẽ nghiên cứu để hướng dẫn xác định chi phí áp dụng BIM trong thời gian tới theo các nội dung quy định tại Quyết định số 258/QĐ-TTg.</w:t>
      </w:r>
    </w:p>
    <w:p>
      <w:r>
        <w:t>Trên đây là ý kiến của Bộ Xây dựng, đề nghị Ban Quản lý dự án đầu tư xây dựng chuyên ngành - Bộ Xây dựng nghiên cứu, tổ chức thực hiện theo quy định./.</w:t>
      </w:r>
    </w:p>
    <w:p>
      <w:r>
        <w:t>Nơi nhận:</w:t>
      </w:r>
    </w:p>
    <w:p>
      <w:r>
        <w:t>- Như trên;</w:t>
      </w:r>
    </w:p>
    <w:p>
      <w:r>
        <w:t>- TTr Bùi Hồng Minh (để b/c);</w:t>
      </w:r>
    </w:p>
    <w:p>
      <w:r>
        <w:t>- Lưu: VT, Cục KTXD(L).</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