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472/UBND-KGVX năm 2026 tăng cường giám sát phòng, chống dịch bệnh do vi rút Nipah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31/01/2026</w:t>
            </w:r>
          </w:p>
        </w:tc>
      </w:tr>
      <w:tr>
        <w:tc>
          <w:tcPr>
            <w:tcW w:type="dxa" w:w="4320"/>
          </w:tcPr>
          <w:p>
            <w:r>
              <w:t>Ngày hiệu lực</w:t>
            </w:r>
          </w:p>
        </w:tc>
        <w:tc>
          <w:tcPr>
            <w:tcW w:type="dxa" w:w="4320"/>
          </w:tcPr>
          <w:p>
            <w:r>
              <w:t>31/01/2026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472/UBND-KGVX</w:t>
      </w:r>
    </w:p>
    <w:p>
      <w:r>
        <w:t>V/v tăng cường giám sát phòng, chống dịch bệnh do vi rút Nipah trên địa bàn Thành phố</w:t>
      </w:r>
    </w:p>
    <w:p>
      <w:r>
        <w:t>Hà Nội, ngày 31 tháng 01 năm 2026</w:t>
      </w:r>
    </w:p>
    <w:p>
      <w:r>
        <w:t>Kính gửi:</w:t>
      </w:r>
    </w:p>
    <w:p>
      <w:r>
        <w:t>- Ủy ban Mặt trận Tổ quốc Việt Nam thành phố Hà Nội;</w:t>
      </w:r>
    </w:p>
    <w:p>
      <w:r>
        <w:t>- Các Sở, ban, ngành Thành phố;</w:t>
      </w:r>
    </w:p>
    <w:p>
      <w:r>
        <w:t>- UBND các phường, xã.</w:t>
      </w:r>
    </w:p>
    <w:p>
      <w:r>
        <w:t>Ủy ban nhân dân Thành phố nhận được Công văn số 545/BYT-PB ngày 27/01/2026 của Bộ Y tế về việc tăng cường giám sát phòng, chống dịch bệnh do vi rút Nipah. Bệnh do vi rút Nipah là bệnh truyền nhiễm nhóm A, có tỉ lệ tử vong được ghi nhận dao động từ 40-75%, hiện chưa có vắc xin và thuốc điều trị đặc hiệu. Vi rút lây truyền chủ yếu từ động vật sang người, hoặc tiếp xúc với vật phẩm, thực phẩm bị nhiễm vi rút và cũng có thể lây truyền từ người sang người (qua tiếp xúc trực tiếp với dịch tiết, dịch bài tiết của bệnh nhân). Để chủ động phòng, chống do vi rút Nipah bệnh trên địa bàn thành phố Hà Nội, UBND Thành phố yêu cầu:</w:t>
      </w:r>
    </w:p>
    <w:p>
      <w:r>
        <w:t>1. Các Sở, ban, ngành Thành phố, UBND các phường, xã:  căn cứ chức năng, nhiệm vụ, tiếp tục triển khai thực hiện Kế hoạch số 01/KH-UBND ngày 05/01/2026 của UBND Thành phố về phòng, chống dịch thành phố Hà Nội năm 2026; tích cực, chủ động phối hợp với ngành Y tế trong việc triển khai đồng bộ, hiệu quả các biện pháp phòng, chống dịch bệnh, đặc biệt là đặc biệt là dịch bệnh do vi rút Nipah.</w:t>
      </w:r>
    </w:p>
    <w:p>
      <w:r>
        <w:t>2. Sở Y tế</w:t>
      </w:r>
    </w:p>
    <w:p>
      <w:r>
        <w:t>- Theo dõi sát diễn biến dịch do vi rút Nipah trên thế giới và tại Việt Nam để kịp thời tham mưu UBND Thành phố chỉ đạo triển khai các biện pháp phòng, chống dịch phù hợp với tình hình thực tế. Xây dựng kế hoạch phòng, chống bệnh do vi rút Nipah tại các cửa khẩu, theo tình huống.</w:t>
      </w:r>
    </w:p>
    <w:p>
      <w:r>
        <w:t>- Tăng cường các hoạt động giám sát người nhập cảnh tại cửa khẩu sân bay quốc tế Nội Bài, đặc biệt là người đến/đi/về từ vùng có dịch tại các cơ sở y tế và tại cộng đồng nhằm phát hiện sớm các trường hợp có biểu hiện nghi ngờ mắc bệnh để quản lý, thu dung, điều trị kịp thời. Khoanh vùng xử lý triệt để ngay từ trường hợp đầu tiên, không để dịch bệnh lây lan trong cộng đồng, đặc biệt trong dịp Tết Nguyên đán và mùa lễ hội đầu năm 2026. Phối hợp với Viện Vệ sinh dịch tễ Trung ương để thực hiện hoạt động lấy mẫu xét nghiệm chẩn đoán khi có trường hợp nghi ngờ mắc Nipah trên địa bàn Thành phố.</w:t>
      </w:r>
    </w:p>
    <w:p>
      <w:r>
        <w:t>- Chuẩn bị sẵn sàng các loại hóa chất khử khuẩn, thuốc, vật tư, thiết bị y tế, trang bị phòng hộ cá nhân cho nhân viên y tế tham gia phục vụ công tác phòng, chống và ứng phó với dịch bệnh do vi rút Nipah. Thực hiện nghiêm công tác phòng chống nhiễm khuẩn, phòng chống lây nhiễm tại các cơ sở khám bệnh, chữa bệnh đảm bảo khu vực cách ly cần thiết cho công tác cấp cứu, điều trị và kiểm soát nhiễm khuẩn trong tình huống ghi nhận trường hợp nghi ngờ mắc bệnh.</w:t>
      </w:r>
    </w:p>
    <w:p>
      <w:r>
        <w:t>- Chủ động tập huấn cho nhân viên y tế các tuyến về công tác giám sát, phòng, chống dịch bệnh, chẩn đoán, điều trị và các biện pháp kiểm soát nhiễm khuẩn đối với bệnh do vi rút Nipah.</w:t>
      </w:r>
    </w:p>
    <w:p>
      <w:r>
        <w:t>- Phối hợp chặt chẽ với Sở Văn hóa và Thể thao, các cơ quan báo chí Thành phố trong công tác truyền thông phòng, chống bệnh do vi rút Nipah; chủ động cung cấp thông tin chính xác, kịp thời về diễn biến dịch và các biện pháp ứng phó để định hướng truyền thông hiệu quả, hạn chế tối đa các rủi ro truyền thông gây hoang mang trong dư luận.</w:t>
      </w:r>
    </w:p>
    <w:p>
      <w:r>
        <w:t>3. Sở Văn hóa và Thể thao</w:t>
      </w:r>
    </w:p>
    <w:p>
      <w:r>
        <w:t>Phối hợp chặt chẽ với Sở Y tế và các đơn vị liên quan đẩy mạnh các hoạt động truyền thông, cung cấp thông tin đầy đủ, kịp thời về tình hình và các biện pháp phòng, chống dịch để người dân không hoang mang, lo lắng, hiểu và chủ động thực hiện các biện pháp phòng, chống bệnh theo khuyến cáo của ngành Y tế, đặc biệt là người đi từ quốc gia, khu vực đang có dịch về.</w:t>
      </w:r>
    </w:p>
    <w:p>
      <w:r>
        <w:t>4. Sở Tài chính</w:t>
      </w:r>
    </w:p>
    <w:p>
      <w:r>
        <w:t>Phối hợp với các cơ quan, đơn vị liên quan tham mưu UBND Thành phố trong việc bố trí, đảm bảo đầy đủ, kịp thời kinh phí phục vụ công tác phòng, chống bệnh do vi rút Nipah bảo đảm đúng quy định, tiết kiệm, hiệu quả, tránh lãng phí.</w:t>
      </w:r>
    </w:p>
    <w:p>
      <w:r>
        <w:t>5. Bộ Tư lệnh Thủ đô, Công an Thành phố:  Căn cứ chức năng, nhiệm vụ, phối hợp chặt chẽ với các Sở, ban, ngành Thành phố và UBND các phường, xã trong việc triển khai các biện pháp phòng, chống bệnh do vi rút Nipah; tham gia hỗ trợ đảm bảo an ninh, trật tự, phối hợp xử lý kịp thời các tình huống phát sinh trong quá trình tổ chức các hoạt động phòng, chống dịch bảo đảm sức khỏe và an toàn của Nhân dân trên địa bàn Thành phố</w:t>
      </w:r>
    </w:p>
    <w:p>
      <w:r>
        <w:t>6. Đề nghị Ủy ban Mặt trận Tổ quốc Việt Nam thành phố Hà Nội và các tổ chức thành viên</w:t>
      </w:r>
    </w:p>
    <w:p>
      <w:r>
        <w:t>Phối hợp chặt chẽ với ngành Y tế, UBND các phường, xã và các đơn vị liên quan chủ động, tích cực tuyên truyền, vận động đoàn viên, hội viên và Nhân dân tham gia các hoạt động phòng, chống bệnh do vi rút Nipah tại cộng đồng theo hướng dẫn của Bộ Y tế.</w:t>
      </w:r>
    </w:p>
    <w:p>
      <w:r>
        <w:t>7. UBND các phường, xã</w:t>
      </w:r>
    </w:p>
    <w:p>
      <w:r>
        <w:t>- Xây dựng phương án, sẵn sàng ứng phó khi có dịch bệnh do vi rút Nipah xâm nhập trên địa bàn; bảo đảm sẵn sàng các loại hóa chất khử khuẩn, trang bị phòng hộ cá nhân cho nhân viên y tế tham gia đáp ứng phòng, chống dịch bệnh do vi rút Nipah và các loại vật tư, thiết bị y tế cần thiết khác để sẵn sàng ứng phó với tình huống khi có trường hợp bệnh xâm nhập trên theo nguyên tắc “4 tại chỗ”.</w:t>
      </w:r>
    </w:p>
    <w:p>
      <w:r>
        <w:t>- Giám sát chặt chẽ tình hình dịch bệnh truyền nhiễm trên địa bàn, đặc biệt là các trường hợp có biểu hiện viêm não và suy hô hấp cấp tính có yếu tố dịch tễ liên quan đến bệnh do vi rút Nipah (đến/đi/về từ vùng có dịch, tiếp xúc với các trường hợp mắc bệnh) để chủ động triển khai các biện pháp khoanh vùng, xử lý.</w:t>
      </w:r>
    </w:p>
    <w:p>
      <w:r>
        <w:t>- Chủ động thông tin kịp thời về tình hình dịch bệnh do vi rút Nipah và các biện pháp phòng, chống dịch để người dân trên địa bàn nắm rõ, không hoang mang và triển khai thực hiện các biện pháp phòng, chống dịch theo khuyến cáo của ngành Y tế.</w:t>
      </w:r>
    </w:p>
    <w:p>
      <w:r>
        <w:t>(Gửi kèm theo Phụ lục: Nội dung khuyến cáo người dân phòng, chống dịch bệnh do vi rút Nipah theo hướng dẫn của Bộ Y tế)</w:t>
      </w:r>
    </w:p>
    <w:p>
      <w:r>
        <w:t>UBND Thành phố đề nghị Ủy ban Mặt trận Tổ quốc Việt Nam thành phố Hà Nội và yêu cầu các Sở, ban, ngành Thành phố, UBND các phường, xã tổ chức triển khai thực hiện nhiệm vụ đảm bảo kịp thời, hiệu quả, theo quy định./.</w:t>
      </w:r>
    </w:p>
    <w:p>
      <w:r>
        <w:t>Nơi nhận:</w:t>
      </w:r>
    </w:p>
    <w:p>
      <w:r>
        <w:t>- Bộ Y tế;</w:t>
      </w:r>
    </w:p>
    <w:p>
      <w:r>
        <w:t>- Thường trực Thành ủy;</w:t>
      </w:r>
    </w:p>
    <w:p>
      <w:r>
        <w:t>- Thường trực HĐND Thành phố;</w:t>
      </w:r>
    </w:p>
    <w:p>
      <w:r>
        <w:t>- Chủ tịch UBND Thành phố;</w:t>
      </w:r>
    </w:p>
    <w:p>
      <w:r>
        <w:t>- Các Phó Chủ tịch UBND Thành phố;</w:t>
      </w:r>
    </w:p>
    <w:p>
      <w:r>
        <w:t>- UBMTTQVN TP HN;</w:t>
      </w:r>
    </w:p>
    <w:p>
      <w:r>
        <w:t>- Các Sở, ban, ngành Thành phố;</w:t>
      </w:r>
    </w:p>
    <w:p>
      <w:r>
        <w:t>- UBND các phường, xã;</w:t>
      </w:r>
    </w:p>
    <w:p>
      <w:r>
        <w:t>- Đài PT&amp;TH HN; các báo: HNM, KT&amp;ĐT;</w:t>
      </w:r>
    </w:p>
    <w:p>
      <w:r>
        <w:t>- VPUB: CVP, các PCVP; Phòng: KGVX, KT, NC, TH, TTTTDL&amp;CNS;</w:t>
      </w:r>
    </w:p>
    <w:p>
      <w:r>
        <w:t>- Lưu: VT, KGVX (TRÁNG).</w:t>
      </w:r>
    </w:p>
    <w:p>
      <w:r>
        <w:t>TM. ỦY BAN NHÂN DÂN</w:t>
      </w:r>
    </w:p>
    <w:p>
      <w:r>
        <w:t>KT. CHỦ TỊCH</w:t>
      </w:r>
    </w:p>
    <w:p>
      <w:r>
        <w:t>PHÓ CHỦ TỊCH</w:t>
      </w:r>
    </w:p>
    <w:p>
      <w:r>
        <w:t>Vũ Thu Hà</w:t>
      </w:r>
    </w:p>
    <w:p>
      <w:r>
        <w:t>PHỤ LỤC</w:t>
      </w:r>
    </w:p>
    <w:p>
      <w:r>
        <w:t>NỘI DUNG KHUYẾN CÁO NGƯỜI DÂN PHÒNG, CHỐNG DỊCH BỆNH DO VI RÚT NIPAH THEO HƯỚNG DẪN CỦA BỘ Y TẾ</w:t>
      </w:r>
    </w:p>
    <w:p>
      <w:r>
        <w:t>Để chủ động phòng, chống dịch bệnh do vi rút Nipah, người dân thực hiện tốt 5 biện pháp sau:</w:t>
      </w:r>
    </w:p>
    <w:p>
      <w:r>
        <w:t>1.  Hạn chế đến khu vực có dịch bệnh do vi rút Nipah nếu không thực sự cần thiết.</w:t>
      </w:r>
    </w:p>
    <w:p>
      <w:r>
        <w:t>2.  Tự theo dõi sức khỏe trong vòng 14 ngày kể từ khi về từ vùng dịch; nếu có các triệu chứng như: đau đầu, đau cơ, nôn mửa và đau họng, chóng mặt, buồn ngủ, lú lẫn, co giật cần liên hệ ngay với cơ sở y tế gần nhất; hạn chế tiếp xúc với người khác; thông báo rõ tiền sử dịch tễ cho nhân viên y tế.</w:t>
      </w:r>
    </w:p>
    <w:p>
      <w:r>
        <w:t>3.  Đảm bảo vệ sinh thực phẩm: thực hiện “Ăn chín, uống sôi”; rửa sạch và gọt vỏ trái cây trước khi ăn; không ăn, uống các loại trái cây có dấu hiệu bị động vật (dơi, chim) cắn hoặc gặm nhấm; tránh uống nước nhựa cây (như nhựa cây thốt nốt, nhựa dừa sống hoặc chưa qua chế biến).</w:t>
      </w:r>
    </w:p>
    <w:p>
      <w:r>
        <w:t>4.  Không tiếp xúc gần với động vật có khả năng lây truyền cao như dơi ăn quả; thường xuyên rửa tay bằng xà phòng hoặc dung dịch sát khuẩn sau khi giết mổ, tiếp xúc với động vật.</w:t>
      </w:r>
    </w:p>
    <w:p>
      <w:r>
        <w:t>5.  Hạn chế tiếp xúc trực tiếp với người bệnh, vật phẩm ô nhiễm từ người bệnh; cần sử dụng khẩu trang, găng tay và đồ bảo hộ cá nhân khi chăm sóc, điều trị người nghi ngờ, mắc bệnh; sau đó rửa tay bằng xà phòng hoặc dung dịch sát khuẩn.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