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4688/BGTVT-KHCN&amp;MT năm 2024 hướng dẫn đăng ký chủ trì đề tài khoa học và công nghệ cấp Bộ năm 2025 lĩnh vực hàng không dân dụng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4688/BGTVT-KHCN&amp;MT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4688/BGTVT-KHCN&amp;MT</w:t>
      </w:r>
    </w:p>
    <w:p>
      <w:r>
        <w:t>V/v hướng dẫn đăng ký chủ trì đề tài khoa học và công nghệ cấp Bộ năm 2025 lĩnh vực hàng không dân dụng.</w:t>
      </w:r>
    </w:p>
    <w:p>
      <w:r>
        <w:t>Hà Nội, ngày 04 tháng 05 năm 2024</w:t>
      </w:r>
    </w:p>
    <w:p>
      <w:r>
        <w:t>Kính gửi:  Các cơ quan đơn vị trực thuộc Bộ GTVT</w:t>
      </w:r>
    </w:p>
    <w:p>
      <w:r>
        <w:t>Bộ GTVT đã có Quyết định số 470/QĐ-BGTVT ngày 23/04/2024 phê duyệt danh mục đề tài khoa học và công nghệ cấp Bộ chuyên ngành hàng không dân dụng để đưa ra tuyển chọn thực hiện trong kế hoạch năm 2025. Danh mục đề tài đã được đăng tải trên trang thông tin điện tử của Bộ GTVT. Các tổ chức có nhu cầu đăng ký chủ trì đề tài trong danh mục, đề nghị gửi hồ sơ đăng ký đến Bộ GTVT trước ngày 20/5/2024. Hồ sơ đăng ký chủ trì đề tài bao gồm:</w:t>
      </w:r>
    </w:p>
    <w:p>
      <w:r>
        <w:t>a) Tài liệu chứng minh tư cách pháp lý của tổ chức theo quy định của pháp luật (Quyết định thành lập hoặc Giấy chứng nhận đăng ký doanh nghiệp của tổ chức chủ trì hoặc Điều lệ hoạt động của tổ chức chủ trì hoặc giấy tờ chứng minh tư cách pháp lý khác);</w:t>
      </w:r>
    </w:p>
    <w:p>
      <w:r>
        <w:t>b) Đơn đăng ký chủ trì thực hiện nhiệm vụ (Biểu B1-1-ĐON);</w:t>
      </w:r>
    </w:p>
    <w:p>
      <w:r>
        <w:t>c)Thuyết minh đề tài (Biểu B1-2a-TMĐTCN hoặc Biểu B1-2b-TMĐTXH);</w:t>
      </w:r>
    </w:p>
    <w:p>
      <w:r>
        <w:t>d) Tóm tắt hoạt động khoa học và công nghệ của tổ chức đăng ký chủ trì nhiệm vụ (Biểu B1-3-LLTC);</w:t>
      </w:r>
    </w:p>
    <w:p>
      <w:r>
        <w:t>đ) Lý lịch khoa học của cá nhân đăng ký chủ nhiệm có xác nhận của tổ chức quản lý nhân sự (Biểu B1-4-LLCN);</w:t>
      </w:r>
    </w:p>
    <w:p>
      <w:r>
        <w:t>e) Lý lịch khoa học của thành viên chính, thư ký khoa học (Biểu B1-4-LLCN);</w:t>
      </w:r>
    </w:p>
    <w:p>
      <w:r>
        <w:t>f) Lý lịch khoa học chuyên gia trong nước, chuyên gia nước ngoài (trong trường hợp có chuyên gia tham gia thực hiện);</w:t>
      </w:r>
    </w:p>
    <w:p>
      <w:r>
        <w:t>g) Tóm tắt hoạt động khoa học và công nghệ và văn bản xác nhận về sự đồng ý của các tổ chức tham gia phối hợp thực hiện nhiệm vụ (trong trường hợp có tổ chức tham gia phối hợp thực hiện) (Biểu B1-5-PHNC và Biểu B1-6-LLTCPHNC); h) Báo cáo tài chính theo chuẩn mực kế toán và chế độ kế toán hiện hành trong 02 năm gần nhất của tổ chức tham gia góp vốn (trong trường hợp có vốn đối ứng từ các tổ chức, doanh nghiệp);</w:t>
      </w:r>
    </w:p>
    <w:p>
      <w:r>
        <w:t>i) Đối với các nhiệm vụ có yêu cầu về vốn đối ứng cần phải có phương án huy động vốn đối ứng tương ứng với từng trường hợp cụ thể như sau:</w:t>
      </w:r>
    </w:p>
    <w:p>
      <w:r>
        <w:t>- Đối với trường hợp sử dụng nguồn vốn tự có: Hồ sơ chứng minh nguồn vốn</w:t>
      </w:r>
    </w:p>
    <w:p>
      <w:r>
        <w:t>và cam kết sử dụng nguồn vốn vào đối ứng thực hiện nhiệm vụ;</w:t>
      </w:r>
    </w:p>
    <w:p>
      <w:r>
        <w:t>- 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w:t>
      </w:r>
    </w:p>
    <w:p>
      <w:r>
        <w:t>- Đối với trường hợp vay vốn tổ chức tín dụng: Cam kết cho vay vốn của các tổ chức tín dụng để thực hiện nhiệm vụ.</w:t>
      </w:r>
    </w:p>
    <w:p>
      <w:r>
        <w:t>k) Tài liệu liên quan khác trong trường hợp tổ chức, cá nhân đăng ký tham gia tuyển chọn, giao trực tiếp thấy cần thiết bổ sung làm tăng tính thuyết phục của hồ sơ;</w:t>
      </w:r>
    </w:p>
    <w:p>
      <w:r>
        <w:t>Các tài liệu có thể là bản gốc, bản chính, bản sao có chứng thực hoặc bản sao y theo quy định tại Điều 27 Nghị định số 30/2020/NĐ-CP của Chính phủ.</w:t>
      </w:r>
    </w:p>
    <w:p>
      <w:r>
        <w:t>Chi tiết về các mẫu biểu tham khảo tại dự thảo Quy chế gửi kèm văn bản này</w:t>
      </w:r>
    </w:p>
    <w:p>
      <w:r>
        <w:t>(gửi kèm văn bản này).</w:t>
      </w:r>
    </w:p>
    <w:p>
      <w:r>
        <w:t>Trên đây là hướng dẫn một số nội dung đăng ký chủ trì thực hiện đề tài cấp Bộ 2025 của Bộ GTVT, đề nghị các đơn vị triển khai thực hiện đúng tiến độ quy định./.</w:t>
      </w:r>
    </w:p>
    <w:p>
      <w:r>
        <w:t>Nơi nhận:</w:t>
      </w:r>
    </w:p>
    <w:p>
      <w:r>
        <w:t>- Như trên;</w:t>
      </w:r>
    </w:p>
    <w:p>
      <w:r>
        <w:t>- Bộ trưởng (để b/c);</w:t>
      </w:r>
    </w:p>
    <w:p>
      <w:r>
        <w:t>- Thứ  trưởng Lê Anh Tuấn (để b/c);</w:t>
      </w:r>
    </w:p>
    <w:p>
      <w:r>
        <w:t>- Trung tâm CNTT (để đăng trên Cổng thông tin điện tử của Bộ GTVT)</w:t>
      </w:r>
    </w:p>
    <w:p>
      <w:r>
        <w:t>- Lưu: VT, KHCN&amp;MT B. Tú</w:t>
      </w:r>
    </w:p>
    <w:p>
      <w:r>
        <w:t>TL. BỘ TRƯỞNG</w:t>
      </w:r>
    </w:p>
    <w:p>
      <w:r>
        <w:t>VỤ TRƯỞNG VỤ KHCN&amp;MT</w:t>
      </w:r>
    </w:p>
    <w:p>
      <w:r>
        <w:t>Lê Văn Dương</w:t>
      </w:r>
    </w:p>
    <w:p>
      <w:r>
        <w:t>PHỤ LỤC</w:t>
      </w:r>
    </w:p>
    <w:p>
      <w:r>
        <w:t>DANH MỤC NHIỆM VỤ KHOA HỌC VÀ CÔNG NGHỆ CẤP BỘ CHUYÊN NGÀNH HÀNG KHÔNG DÂN DỤNG THỰC HIỆN TRONG KẾ HOẠCH NĂM 2025</w:t>
      </w:r>
    </w:p>
    <w:p>
      <w:r>
        <w:t>STT</w:t>
      </w:r>
    </w:p>
    <w:p>
      <w:r>
        <w:t>Tên đề tài</w:t>
      </w:r>
    </w:p>
    <w:p>
      <w:r>
        <w:t>Định hướng mục tiêu</w:t>
      </w:r>
    </w:p>
    <w:p>
      <w:r>
        <w:t>Yêu cầu đối với kết quả</w:t>
      </w:r>
    </w:p>
    <w:p>
      <w:r>
        <w:t>1</w:t>
      </w:r>
    </w:p>
    <w:p>
      <w:r>
        <w:t>Nghiên cứu xây dựng bộ tiêu chí cảng hàng không xanh và đề xuất cơ chế, chính sách khuyến khích chuyển đổi cảng hàng không theo tiêu chí xanh</w:t>
      </w:r>
    </w:p>
    <w:p>
      <w:r>
        <w:t>- Xây dựng được bộ tiêu chí cảng hàng không xanh làm cơ sở áp dụng cho các cảng hàng không xây dựng mới và các cảng hàng không hiện hữu chuyển đổi theo tiêu chí xanh.</w:t>
      </w:r>
    </w:p>
    <w:p>
      <w:r>
        <w:t>- Đề xuất cơ chế, chính sách hỗ trợ, khuyến khích: các cảng hàng không xây dựng mới theo tiêu chí xanh; các cảng hàng không hiện hữu đầu tư, chuyển đổi theo tiêu chí xanh.</w:t>
      </w:r>
    </w:p>
    <w:p>
      <w:r>
        <w:t>- Báo cáo đề tài có cơ sở khoa học, phân tích đánh giá chi tiết, đưa ra kết quả thực hiện, các đề xuất có tính thực tiễn trên cơ sở tham khảo kinh nghiệm quốc tế và điều kiện thực tế tại Việt Nam.</w:t>
      </w:r>
    </w:p>
    <w:p>
      <w:r>
        <w:t>- Dự thảo tiêu chuẩn về cảng hàng không xanh được biên soạn khoa học, là cơ sở để hoàn thiện, công bố dưới dạng tiêu chuẩn quốc gia.</w:t>
      </w:r>
    </w:p>
    <w:p>
      <w:r>
        <w:t>- Đề xuất được các cơ chế, chính sách khuyến khích, hỗ trợ: các cảng hàng không xây dựng mới theo tiêu chí xanh; các cảng hàng không hiện hữu đầu tư, chuyển đổi theo tiêu chí xanh bảo đảm cơ sở khoa học, phù hợp với thực tế của Việt Nam.</w:t>
      </w:r>
    </w:p>
    <w:p>
      <w:r>
        <w:t>2</w:t>
      </w:r>
    </w:p>
    <w:p>
      <w:r>
        <w:t>Nghiên cứu định hướng xây dựng tiêu chuẩn quốc gia về thông tin khí tượng hàng không</w:t>
      </w:r>
    </w:p>
    <w:p>
      <w:r>
        <w:t>Xây dựng được tiêu chuẩn về thông tin khí tượng hàng không phù hợp với quy định của ICAO, kinh nghiệm quốc tế và phù hợp với điều kiện thực tế tại Việt Nam.</w:t>
      </w:r>
    </w:p>
    <w:p>
      <w:r>
        <w:t>- Báo cáo đề tài có cơ sở khoa học, phân tích đánh giá chi tiết, đưa ra kết quả thực hiện, các đề xuất có tính thực tiễn trên cơ sở có tham khảo quy định của ICAO, kinh nghiệm quốc tế, phù hợp với điều kiện thực tế tại Việt Nam.</w:t>
      </w:r>
    </w:p>
    <w:p>
      <w:r>
        <w:t>- Dự thảo tiêu chuẩn về bản tin khí tượng hàng không được biên soạn khoa học, là cơ sở để hoàn thiện, công bố dưới dạng tiêu chuẩn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