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4687/BXD-KTXD năm 2024 trả lời công dân qua Cổng thông tin điện tử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4687/BXD-KTXD</w:t>
      </w:r>
    </w:p>
    <w:p>
      <w:r>
        <w:t>V/v trả lời công dân qua Cổng thông tin điện tử Bộ Xây dựng</w:t>
      </w:r>
    </w:p>
    <w:p>
      <w:r>
        <w:t>Hà Nội, ngày 21 tháng 8 năm 2024</w:t>
      </w:r>
    </w:p>
    <w:p>
      <w:r>
        <w:t>Kính gửi:  Trung tâm Thông tin</w:t>
      </w:r>
    </w:p>
    <w:p>
      <w:r>
        <w:t>Bộ Xây dựng nhận được câu hỏi của công dân Lương Hải Minh tại địa chỉ email luonghaikien.tvhd@gmail.com gửi qua Cổng thông tin điện tử Bộ Xây dựng về việc được giao hay phải tổ chức đấu thầu lựa chọn đơn vị tư vấn quản lý dự án. Sau khi nghiên cứu, Bộ Xây dựng có ý kiến như sau:</w:t>
      </w:r>
    </w:p>
    <w:p>
      <w:r>
        <w:t>1. Tổ chức quản lý dự án đầu tư xây dựng thực hiện theo quy định tại Điều 62 Luật Xây dựng số 50/2014/QH13 ngày 18/6/2014 được sửa đổi, bổ sung một số Điều tại Luật số 62/2020/QH14 ngày 17/6/2020.</w:t>
      </w:r>
    </w:p>
    <w:p>
      <w:r>
        <w:t>2. Chủ đầu tư các dự án sử dụng vốn đầu tư công thực hiện theo quy định tại khoản 6 Điều 4 Luật Đầu tư công số 39/2019/QH14 ngày 13/6/2019.</w:t>
      </w:r>
    </w:p>
    <w:p>
      <w:r>
        <w:t>3. Bảo đảm cạnh tranh trong đấu thầu thực hiện theo quy định tại Điều 6 Luật Đấu thầu số 22/2023/QH15 ngày 23/6/2023, Điều 3 Nghị định số 24/2024/NĐ-CP ngày 27/02/2024 của Chính phủ quy định chi tiết một số điều và biện pháp thi hành Luật Đấu thầu về lựa chọn nhà thầu.</w:t>
      </w:r>
    </w:p>
    <w:p>
      <w:r>
        <w:t>Trên đây là ý kiến của Bộ Xây dựng, đề nghị Trung tâm Thông tin tổng hợp, trả lời công dân theo quy định./.</w:t>
      </w:r>
    </w:p>
    <w:p>
      <w:r>
        <w:t>Nơi nhận:</w:t>
      </w:r>
    </w:p>
    <w:p>
      <w:r>
        <w:t>- Như trên;</w:t>
      </w:r>
    </w:p>
    <w:p>
      <w:r>
        <w:t>- BT Nguyễn Thanh Nghị (để b/c);</w:t>
      </w:r>
    </w:p>
    <w:p>
      <w:r>
        <w:t>- TT Bùi Xuân Dũng (để b/c);</w:t>
      </w:r>
    </w:p>
    <w:p>
      <w:r>
        <w:t>- Lưu: VT, Cục KTXD (PVH).</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