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4679/CT-CS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4679/CT-CS</w:t>
      </w:r>
    </w:p>
    <w:p>
      <w:r>
        <w:t>V/v chính sách thuế</w:t>
      </w:r>
    </w:p>
    <w:p>
      <w:r>
        <w:t>Hà Nội, ngày 24 tháng 10 năm 2025</w:t>
      </w:r>
    </w:p>
    <w:p>
      <w:r>
        <w:t>Kính gửi:  Công ty TNHH Tư vấn thuế và dịch vụ Hiền Vinh.</w:t>
      </w:r>
    </w:p>
    <w:p>
      <w:r>
        <w:t>Cục Thuế nhận được đơn phản ánh kiến nghị đề ngày 28/8/2025 của Công ty TNHH Tư vấn thuế và dịch vụ Hiền Vinh (mã số PAKN: 202508280487) về chính sách thuế. Về vấn đề này, Cục Thuế có ý kiến như sau:</w:t>
      </w:r>
    </w:p>
    <w:p>
      <w:r>
        <w:t>1. Về kiến nghị liên quan Luật Quản lý thuế:</w:t>
      </w:r>
    </w:p>
    <w:p>
      <w:r>
        <w:t>Hiện nay, Cục Thuế (Bộ Tài chính) được giao xây dựng dự thảo Luật Quản lý thuế (sửa đổi) để trình Bộ Tài chính để trình Chính phủ trình Quốc hội thông qua tại kỳ họp thứ 10, Quốc hội khoá XV.</w:t>
      </w:r>
    </w:p>
    <w:p>
      <w:r>
        <w:t>Các ý kiến góp ý của Công ty sẽ được Cục Thuế nghiên cứu cùng với ý kiến tham gia góp ý của các tổ chức, cá nhân trong quá trình xây dựng các văn bản quy phạm pháp luật hướng dẫn thi hành Luật Quản lý thuế (sửa đổi).</w:t>
      </w:r>
    </w:p>
    <w:p>
      <w:r>
        <w:t>2. Về kiến nghị liên quan Luật Thuế thu nhập cá nhân:</w:t>
      </w:r>
    </w:p>
    <w:p>
      <w:r>
        <w:t>Hiện nay, Cục Quản lý giám sát chính sách thuế, phí và lệ phí (Bộ Tài chính) là đơn vị được Bộ Tài chính giao chủ trì xây dựng để trình Chính phủ trình Quốc hội Luật Thuế thu nhập cá nhân (sửa đổi) thông qua tại Kỳ họp thứ 10, Quốc hội khóa XV, do đó, Cục Thuế sẽ chuyển kiến nghị của Công ty đến Cục Quản lý giám sát chính sách thuế, phí và lệ phí.</w:t>
      </w:r>
    </w:p>
    <w:p>
      <w:r>
        <w:t>Cục Thuế có ý kiến để Công ty TNHH Tư vấn thuế và dịch vụ Hiền Vinh được biết./.</w:t>
      </w:r>
    </w:p>
    <w:p>
      <w:r>
        <w:t>Nơi nhận:</w:t>
      </w:r>
    </w:p>
    <w:p>
      <w:r>
        <w:t>- Như trên;</w:t>
      </w:r>
    </w:p>
    <w:p>
      <w:r>
        <w:t>- Phó CTr Đặng Ngọc Minh (để b/c);</w:t>
      </w:r>
    </w:p>
    <w:p>
      <w:r>
        <w:t>- Cục CST-BTC (để thông tin nội dung 2);</w:t>
      </w:r>
    </w:p>
    <w:p>
      <w:r>
        <w:t>- Ban PC-CT;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