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4658/VPCP-KGVX năm 2024 tổ chức thực hiện Kết luận của Bộ Chính trị khóa XIII về tiếp tục xây dựng và phát triển văn học, nghệ thuật trong thời kỳ mới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4658/VPCP-KGVX</w:t>
      </w:r>
    </w:p>
    <w:p>
      <w:r>
        <w:t>V/v tổ chức triển khai thực hiện Kết luận của Bộ Chính trị khóa X II I về tiếp tục xây dựng và phát triển văn học, nghệ thuật trong thời kỳ mới</w:t>
      </w:r>
    </w:p>
    <w:p>
      <w:r>
        <w:t>Hà Nội, ngày  03  tháng  7  năm 20 24</w:t>
      </w:r>
    </w:p>
    <w:p>
      <w:r>
        <w:t>Kính gửi:  Bộ trưởng Bộ Văn hóa, Thể thao và Du lịch.</w:t>
      </w:r>
    </w:p>
    <w:p>
      <w:r>
        <w:t>Ngày 21 tháng 6 năm 2024, Bộ Chính trị khóa XIII ban hành Kết luận số 84-KL/TW về tiếp tục thực hiện Nghị quyết số 23-NQ/TW ngày 16 tháng 6 năm 2008 của Bộ Chính trị khóa X về tiếp tục xây dựng và phát triển văn học, nghệ thuật trong thời kỳ mới. Đ ể  khẩn trương triển khai thực hiện Kết luận của Bộ Chính trị, Phó Thủ tướng Chính phủ Lê Thành Long có ý kiến như sau:</w:t>
      </w:r>
    </w:p>
    <w:p>
      <w:r>
        <w:t>Bộ Văn hóa, Thể thao và Du lịch ch ủ  trì, phối hợp với các Bộ, cơ quan liên quan xây dựng Kế hoạch triển khai thực hiện Kết luận số 84-KL/TW ngày 21 tháng 6 năm 2024 của Bộ Chính trị khóa XIII về việc tiếp tục thực hiện Nghị quyết số 23-NQ/TW ngày 16 tháng 6 năm 2008 của Bộ Chính trị khóa X về tiếp tục xây dựng và phát triển văn học, nghệ thuật trong thời kỳ mới; trình Thủ tướng Chính phủ xem xét, ban hành trước ngày 01 tháng 8 năm 2024.</w:t>
      </w:r>
    </w:p>
    <w:p>
      <w:r>
        <w:t>Văn phòng Chính phủ thông báo để Bộ Văn hóa, Thể thao và Du lịch và các Bộ, cơ quan liên quan biết, thực hiện./.</w:t>
      </w:r>
    </w:p>
    <w:p>
      <w:r>
        <w:t>Nơi nhận:</w:t>
      </w:r>
    </w:p>
    <w:p>
      <w:r>
        <w:t>- Như trên;</w:t>
      </w:r>
    </w:p>
    <w:p>
      <w:r>
        <w:t>- Thủ tư ớ ng Chính phủ (để báo cáo);</w:t>
      </w:r>
    </w:p>
    <w:p>
      <w:r>
        <w:t>- PTTg Lê Thành Long (để báo cáo);</w:t>
      </w:r>
    </w:p>
    <w:p>
      <w:r>
        <w:t>- Các bộ, cơ quan ngang bộ, cơ quan thuộc CP;</w:t>
      </w:r>
    </w:p>
    <w:p>
      <w:r>
        <w:t>- Văn phòng TW Đảng;</w:t>
      </w:r>
    </w:p>
    <w:p>
      <w:r>
        <w:t>- Ban Tuyên giáo TW;</w:t>
      </w:r>
    </w:p>
    <w:p>
      <w:r>
        <w:t>- Liên hiệp các Hội Văn học, nghệ thuật Việt Nam;</w:t>
      </w:r>
    </w:p>
    <w:p>
      <w:r>
        <w:t>- Hội đồng lý luận, phê bình văn học, nghệ thuật TW;</w:t>
      </w:r>
    </w:p>
    <w:p>
      <w:r>
        <w:t>- VPCP: BTC N, P CN Nguyễn Sỹ Hiệp, Trợ lý TTgCP, TGĐ C ổ ng TTĐT, VP BCSĐ Chính phủ, các Vụ: TH, PL, TKBT, QHĐP, KTTH, TCCV;</w:t>
      </w:r>
    </w:p>
    <w:p>
      <w:r>
        <w:t>- Lưu: VT, KGVX (03). đ   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