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4646/TCT-CS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4646/TCT-CS</w:t>
      </w:r>
    </w:p>
    <w:p>
      <w:r>
        <w:t>V/v chính sách thuế.</w:t>
      </w:r>
    </w:p>
    <w:p>
      <w:r>
        <w:t>Hà Nội, ngày 17 tháng 10 năm 2024</w:t>
      </w:r>
    </w:p>
    <w:p>
      <w:r>
        <w:t>Kính gửi:  Sở Tài chính tỉnh Quảng Nam.</w:t>
      </w:r>
    </w:p>
    <w:p>
      <w:r>
        <w:t>Tổng cục Thuế nhận được công văn số 1879/STC-GCS ngày 13/6/2024 của Sở Tài chính tỉnh Quảng Nam kiến nghị bổ sung loại sản phẩm tài nguyên mới vào Khung giá tính thuế tài nguyên để địa phương có cơ sở thực hiện. Về vấn đề này, Tổng cục Thuế có ý kiến như sau:</w:t>
      </w:r>
    </w:p>
    <w:p>
      <w:r>
        <w:t>Tại Điều 1 Thông tư số 41/2024/TT-BTC ngày 20/5/2024 của Bộ trưởng Bộ Tài chính quy định:</w:t>
      </w:r>
    </w:p>
    <w:p>
      <w:r>
        <w:t>“Điều 1. Sửa đổi, bổ sung Điều 6 Thông tư số 44/2017/TT-BTC ngày 12 tháng 05 năm 2017 của Bộ trưởng Bộ Tài chính quy định về khung giá tính thuế tài nguyên đối với nhóm, loại tài nguyên có tính chất lý, hóa giống nhau</w:t>
      </w:r>
    </w:p>
    <w:p>
      <w:r>
        <w:t>“Điều 6. Điều chỉnh, bổ sung khung giá tính thuế tài nguyên</w:t>
      </w:r>
    </w:p>
    <w:p>
      <w:r>
        <w:t>…</w:t>
      </w:r>
    </w:p>
    <w:p>
      <w:r>
        <w:t>5. Trường hợp phát sinh loại tài nguyên mới chưa được quy định trong Khung giá tính thuế tài nguyên, Sở Tài chính chủ trì, phối hợp với các cơ quan liên quan căn cứ giá giao dịch phổ biến trên thị trường hoặc giá bán tài nguyên đó trên thị trường xác định và trình Ủy ban nhân dân cấp tỉnh ban hành Bảng giá tính thuế tài nguyên hoặc văn bản quy định bổ sung Bảng giá tính thuế đối với loại tài nguyên này. Sau khi ban hành Bảng giá tính thuế tài nguyên hoặc văn bản quy định bổ sung Bảng giá tính thuế tài nguyên, Ủy ban nhân dân cấp tỉnh có trách nhiệm gửi văn bản về Bộ Tài chính để cung cấp thông tin kèm theo đề xuất, hồ sơ và phương án thuyết minh cụ thể làm cơ sở xem xét việc bổ sung Khung giá tính thuế tài nguyên.”.</w:t>
      </w:r>
    </w:p>
    <w:p>
      <w:r>
        <w:t>Đề nghị Sở Tài chính tỉnh Quảng Nam căn cứ quy định nêu trên và tình hình thực tế tại địa phương để thực hiện./.</w:t>
      </w:r>
    </w:p>
    <w:p>
      <w:r>
        <w:t>Nơi nhận:</w:t>
      </w:r>
    </w:p>
    <w:p>
      <w:r>
        <w:t>- Như trên;</w:t>
      </w:r>
    </w:p>
    <w:p>
      <w:r>
        <w:t>- PTCT Đặng Ngọc Minh (để báo cáo);</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