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4644/TCT-CS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4644 / TCT-CS</w:t>
      </w:r>
    </w:p>
    <w:p>
      <w:r>
        <w:t>V/v vướng mắc chính sách tiền thuê đất</w:t>
      </w:r>
    </w:p>
    <w:p>
      <w:r>
        <w:t>Hà Nội, ngày  17  tháng  10  năm 20 24</w:t>
      </w:r>
    </w:p>
    <w:p>
      <w:r>
        <w:t>Kính gửi:  Cục Thuế tỉnh Bà Rịa - Vũng Tàu.</w:t>
      </w:r>
    </w:p>
    <w:p>
      <w:r>
        <w:t>Tổng cục Thuế nhận được công văn số 16142/CTBRV-HKDCN ngày 12/08/2024 của Cục Thuế tỉnh Bà Rịa - Vũng Tàu về điều chỉnh đơn giá thuê đất trả tiền thuê đất hàng năm của Công ty Cổ phần Cảng Sao Mai. Về vấn đề này, Tổng cục Thu ế  có ý kiến như sau:</w:t>
      </w:r>
    </w:p>
    <w:p>
      <w:r>
        <w:t>- Tại khoản 2 Điều 153, khoản 1 Điều 257 Luật Đất đai 2024 quy định:</w:t>
      </w:r>
    </w:p>
    <w:p>
      <w:r>
        <w:t>“Điều 153. Các khoản thu ngân sách từ đất đai</w:t>
      </w:r>
    </w:p>
    <w:p>
      <w:r>
        <w:t>2. Tiền thuê đất hằng năm được áp dụng ổn định cho chu kỳ 05 năm tính từ thời điểm Nhà nước qu y ết định cho thuê đất, cho phép chuy ể n mục đích sử dụng đ ấ t gắn với việc chuy ể n sang hình thức Nhà nước cho thuê đất trả tiền thuê đất hằng năm.</w:t>
      </w:r>
    </w:p>
    <w:p>
      <w:r>
        <w:t>Tiền thuê đất cho chu k ỳ  tiếp theo được tính căn cứ vào bảng giá đất của năm xác định tiền thuê đất tiếp theo. Trường hợp tiền thuê đất tăng so với chu kỳ trước thì tiền thuê đất phải nộp được đi ề u chỉnh nh ư ng không quá t ỷ  lệ do Chính phủ quy định cho từng giai đoạn.</w:t>
      </w:r>
    </w:p>
    <w:p>
      <w:r>
        <w:t>Tỷ lệ điều chỉnh do Ch í nh phủ quy định cho từng giai đoạn không quá t ổ ng chỉ s ố  giá tiêu dùng (CPI) hằng năm cả nước của giai đoạn 05 năm trước đó.</w:t>
      </w:r>
    </w:p>
    <w:p>
      <w:r>
        <w:t>Điều 257. Giải quyết về tài chính đất đai, giá đất khi Luật nà   y    có hiệu lực thi hành</w:t>
      </w:r>
    </w:p>
    <w:p>
      <w:r>
        <w:t>1. Bảng giá đất do Ủy ban nhân dân cấp tỉnh ban hành theo quy định của Luật Đất đai s ố  45/20 1 3/QH13 được tiếp tục áp dụng đến hết ngày 31 tháng 12 năm 2025; trường hợp c ầ n thiết  Ủ y ban nhân dân cấp tỉnh quyết định đi ề u chỉnh bảng gi á  đất theo quy định của Luật này cho phù hợp với tình hình thực t ế  về giá đất tại địa phương.”</w:t>
      </w:r>
    </w:p>
    <w:p>
      <w:r>
        <w:t>- Tại khoản 2 Điều 32, khoản 10 Điều 51 Nghị định s ố  103/2024/NĐ-CP ngày 30/7/2024 của Chính phủ quy định về tiền sử dụng đất, tiền thuê đất quy định:</w:t>
      </w:r>
    </w:p>
    <w:p>
      <w:r>
        <w:t>“   Điều 32.    Ổ   n định tiền thuê đất trả tiền thuê hằng năm</w:t>
      </w:r>
    </w:p>
    <w:p>
      <w:r>
        <w:t>2. Việc xác định tiền thuê đất cho chu kỳ tiếp theo được thực hiện theo quy định tại khoản 1 Điều 26, khoản  1  Điều 30 Nghị định này. Trường h ợ p tiền thuê đất của chu kỳ tiếp theo không tăng so với chu kỳ trước thì không phải điều chỉnh tiền thuê đất; trường hợp tăng so với chu kỳ trước thì tỷ lệ điều chỉnh tiền thuê đ ấ t hằng năm theo quy định tại khoản 2 Điều  1 53 Luật Đ ấ t đai được x á c định bằng (=) t ổ ng chỉ s ố  giá tiêu d ù ng (CPI) hằng năm cả nước của giai đoạn 05 năm liền kề trước thời đi ể m điều chỉnh.</w:t>
      </w:r>
    </w:p>
    <w:p>
      <w:r>
        <w:t>Trường hợp chỉ s ố  giá tiêu dùng (CPI) tăng từ  1 0% trở lên trong 05 năm liên tiếp thì Bộ Tài ch í nh phối hợp với các Bộ, ngành liên quan để báo cáo Chính phủ quy định điều chỉnh tỷ lệ điều chỉnh tiền thuê  đất  hằng năm của chu kỳ tiếp theo cho phù hợp.</w:t>
      </w:r>
    </w:p>
    <w:p>
      <w:r>
        <w:t>Điều 51. Điều khoản chuyển tiếp    đối    với thu tiền thuê đất</w:t>
      </w:r>
    </w:p>
    <w:p>
      <w:r>
        <w:t>10. Trường hợp thuê đất trước ngày Nghị định này có hiệu lực thi hành và đang trong thời gian ổn định đ ơn  giá thuê đ ấ t theo quy định của pháp luật đất đai trước ngày  Lu   ậ   t  Đất đai năm 2024 c ó  hiệu lực th i  hành thì tiếp tục được ổn định đ ơn  giá thuê đ ấ t đến hết thời gian ổn định. Hết thời gian  ổ n định đ ơn  giá thuê đất thì thực hiện tính tiền thuê đất theo quy định tại Điều 30 Nghị định này để áp dụng cho chu kỳ tiếp theo. Tiền thuê đất này được ổn định 05 năm, hết chu kỳ  ổ n định tiền thuê đất thì thực hiện việc điều chỉnh tiền thuê đ ấ t được áp dụng theo quy định tại Điều 32 Nghị định này.”</w:t>
      </w:r>
    </w:p>
    <w:p>
      <w:r>
        <w:t>Đề nghị Cục Thuế tỉnh Bà Rịa - Vũng Tàu căn cứ các quy định trên để thực hiện đảm bảo đúng quy định của pháp luật về đất đai và pháp luật khác có liên quan. Trường hợp còn vướng mắc về cách xác định chỉ số giá tiêu dùng (CPI) thì đề nghị Cục Thuế báo cáo Ủy ban nhân dân tỉnh liên hệ Bộ Kế hoạch và Đầu tư để được hướng dẫn theo th ẩ m quy ề n và trách nhiệm được giao.</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