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464/BCT-TTTN năm 2026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464/BCT-TTTN</w:t>
      </w:r>
    </w:p>
    <w:p>
      <w:r>
        <w:t>V/v điều hành kinh doanh xăng dầu</w:t>
      </w:r>
    </w:p>
    <w:p>
      <w:r>
        <w:t>Hà Nội, ngày 22 tháng 01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75/BTC-QLG ngày 21 tháng 01 năm 2026 của Bộ Tài chính tham gia ý kiến về phương án điều hành giá xăng dầu;</w:t>
      </w:r>
    </w:p>
    <w:p>
      <w:r>
        <w:t>Căn cứ thực tế diễn biến giá thành phẩm xăng dầu thế giới kể từ ngày 15 tháng 01 năm 2026 đến hết ngày 21 tháng 01 năm 2026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15/01/2026[1] (đồng/lít,kg)</w:t>
      </w:r>
    </w:p>
    <w:p>
      <w:r>
        <w:t>Giá cơ sở kỳ công bố, ngày 22/01/2026[2]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18.376</w:t>
      </w:r>
    </w:p>
    <w:p>
      <w:r>
        <w:t>18.283</w:t>
      </w:r>
    </w:p>
    <w:p>
      <w:r>
        <w:t>-93</w:t>
      </w:r>
    </w:p>
    <w:p>
      <w:r>
        <w:t>-0,51</w:t>
      </w:r>
    </w:p>
    <w:p>
      <w:r>
        <w:t>2. Xăng RON95-III</w:t>
      </w:r>
    </w:p>
    <w:p>
      <w:r>
        <w:t>18.712</w:t>
      </w:r>
    </w:p>
    <w:p>
      <w:r>
        <w:t>18.631</w:t>
      </w:r>
    </w:p>
    <w:p>
      <w:r>
        <w:t>-81</w:t>
      </w:r>
    </w:p>
    <w:p>
      <w:r>
        <w:t>-0,43</w:t>
      </w:r>
    </w:p>
    <w:p>
      <w:r>
        <w:t>3. Dầu điêzen 0.05S</w:t>
      </w:r>
    </w:p>
    <w:p>
      <w:r>
        <w:t>17.287</w:t>
      </w:r>
    </w:p>
    <w:p>
      <w:r>
        <w:t>17.700</w:t>
      </w:r>
    </w:p>
    <w:p>
      <w:r>
        <w:t>+413</w:t>
      </w:r>
    </w:p>
    <w:p>
      <w:r>
        <w:t>+2,39</w:t>
      </w:r>
    </w:p>
    <w:p>
      <w:r>
        <w:t>4. Dầu hỏa</w:t>
      </w:r>
    </w:p>
    <w:p>
      <w:r>
        <w:t>17.697</w:t>
      </w:r>
    </w:p>
    <w:p>
      <w:r>
        <w:t>17.950</w:t>
      </w:r>
    </w:p>
    <w:p>
      <w:r>
        <w:t>+253</w:t>
      </w:r>
    </w:p>
    <w:p>
      <w:r>
        <w:t>+1,43</w:t>
      </w:r>
    </w:p>
    <w:p>
      <w:r>
        <w:t>5. Dầu madút 180CST 3.5S</w:t>
      </w:r>
    </w:p>
    <w:p>
      <w:r>
        <w:t>13.401</w:t>
      </w:r>
    </w:p>
    <w:p>
      <w:r>
        <w:t>13.872</w:t>
      </w:r>
    </w:p>
    <w:p>
      <w:r>
        <w:t>+471</w:t>
      </w:r>
    </w:p>
    <w:p>
      <w:r>
        <w:t>+3,51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18.283 đồng/lít;</w:t>
      </w:r>
    </w:p>
    <w:p>
      <w:r>
        <w:t>- Xăng RON95-III: không cao hơn 18.631 đồng/lít;</w:t>
      </w:r>
    </w:p>
    <w:p>
      <w:r>
        <w:t>- Dầu điêzen 0.05S: không cao hơn 17.700 đồng/lít;</w:t>
      </w:r>
    </w:p>
    <w:p>
      <w:r>
        <w:t>- Dầu hỏa: không cao hơn 17.950 đồng/lít;</w:t>
      </w:r>
    </w:p>
    <w:p>
      <w:r>
        <w:t>- Dầu madút 180CST 3.5S: không cao hơn 13.872 đồng/kg.</w:t>
      </w:r>
    </w:p>
    <w:p>
      <w:r>
        <w:t>3.  Thời gian thực hiện</w:t>
      </w:r>
    </w:p>
    <w:p>
      <w:r>
        <w:t>- Trích lập và chi sử dụng Quỹ Bình ổn giá xăng dầu đối với các mặt hàng xăng dầu tại Mục 1 nêu trên: Áp dụng từ 15 giờ 00’ ngày 22 tháng 01 năm 2026.</w:t>
      </w:r>
    </w:p>
    <w:p>
      <w:r>
        <w:t>- Điều chỉnh giá bán các mặt hàng xăng dầu: Do thương nhân đầu mối kinh doanh xăng dầu, thương nhân phân phối xăng dầu quy định nhưng không muộn hơn 15 giờ 00’ ngày 22 tháng 01 năm 2026 đối với mặt hàng giảm giá, không sớm hơn 15 giờ 00’ ngày 22 tháng 01 năm 2026 đối với mặt hàng tăng giá.</w:t>
      </w:r>
    </w:p>
    <w:p>
      <w:r>
        <w:t>- Kể từ 15 giờ 00’ ngày 22 tháng 01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PCT Nguyễn Thúy Hiền;</w:t>
      </w:r>
    </w:p>
    <w:p>
      <w:r>
        <w:t>- Sở Công Thương các tỉnh, thành phố;</w:t>
      </w:r>
    </w:p>
    <w:p>
      <w:r>
        <w:t>- Hiệp hội Xăng dầu Việt Nam;</w:t>
      </w:r>
    </w:p>
    <w:p>
      <w:r>
        <w:t>- Lưu: VT, TTTN (haipq).</w:t>
      </w:r>
    </w:p>
    <w:p>
      <w:r>
        <w:t>TL. BỘ TRƯỞNG</w:t>
      </w:r>
    </w:p>
    <w:p>
      <w:r>
        <w:t>CỤC TRƯỞNG CỤC QUẢN LÝ VÀ PHÁT TRIỂN</w:t>
      </w:r>
    </w:p>
    <w:p>
      <w:r>
        <w:t>THỊ TRƯỜNG TRONG NƯỚC</w:t>
      </w:r>
    </w:p>
    <w:p>
      <w:r>
        <w:t>Trần Hữu Linh</w:t>
      </w:r>
    </w:p>
    <w:p>
      <w:r>
        <w:t>Giá thành phẩm xăng dầu thế giới giữa 02 kỳ điều hành</w:t>
      </w:r>
    </w:p>
    <w:p>
      <w:r>
        <w:t>(15/01/2026 - 21/01/2026)</w:t>
      </w:r>
    </w:p>
    <w:p>
      <w:r>
        <w:t>TT</w:t>
      </w:r>
    </w:p>
    <w:p>
      <w:r>
        <w:t>Ngày</w:t>
      </w:r>
    </w:p>
    <w:p>
      <w:r>
        <w:t>X92</w:t>
      </w:r>
    </w:p>
    <w:p>
      <w:r>
        <w:t>X95</w:t>
      </w:r>
    </w:p>
    <w:p>
      <w:r>
        <w:t>Dầu hoả</w:t>
      </w:r>
    </w:p>
    <w:p>
      <w:r>
        <w:t>DO 0,05</w:t>
      </w:r>
    </w:p>
    <w:p>
      <w:r>
        <w:t>FO 3,5S</w:t>
      </w:r>
    </w:p>
    <w:p>
      <w:r>
        <w:t>VCB mua CK</w:t>
      </w:r>
    </w:p>
    <w:p>
      <w:r>
        <w:t>VCB bán</w:t>
      </w:r>
    </w:p>
    <w:p>
      <w:r>
        <w:t>1</w:t>
      </w:r>
    </w:p>
    <w:p>
      <w:r>
        <w:t>15/1/26</w:t>
      </w:r>
    </w:p>
    <w:p>
      <w:r>
        <w:t>71,400</w:t>
      </w:r>
    </w:p>
    <w:p>
      <w:r>
        <w:t>72,550</w:t>
      </w:r>
    </w:p>
    <w:p>
      <w:r>
        <w:t>83,290</w:t>
      </w:r>
    </w:p>
    <w:p>
      <w:r>
        <w:t>81,720</w:t>
      </w:r>
    </w:p>
    <w:p>
      <w:r>
        <w:t>361,920</w:t>
      </w:r>
    </w:p>
    <w:p>
      <w:r>
        <w:t>26.081</w:t>
      </w:r>
    </w:p>
    <w:p>
      <w:r>
        <w:t>26.391</w:t>
      </w:r>
    </w:p>
    <w:p>
      <w:r>
        <w:t>2</w:t>
      </w:r>
    </w:p>
    <w:p>
      <w:r>
        <w:t>16/1/26</w:t>
      </w:r>
    </w:p>
    <w:p>
      <w:r>
        <w:t>70,440</w:t>
      </w:r>
    </w:p>
    <w:p>
      <w:r>
        <w:t>71,760</w:t>
      </w:r>
    </w:p>
    <w:p>
      <w:r>
        <w:t>82,860</w:t>
      </w:r>
    </w:p>
    <w:p>
      <w:r>
        <w:t>81,640</w:t>
      </w:r>
    </w:p>
    <w:p>
      <w:r>
        <w:t>361,480</w:t>
      </w:r>
    </w:p>
    <w:p>
      <w:r>
        <w:t>26.081</w:t>
      </w:r>
    </w:p>
    <w:p>
      <w:r>
        <w:t>26.387</w:t>
      </w:r>
    </w:p>
    <w:p>
      <w:r>
        <w:t>3</w:t>
      </w:r>
    </w:p>
    <w:p>
      <w:r>
        <w:t>17/1/26</w:t>
      </w:r>
    </w:p>
    <w:p>
      <w:r>
        <w:t>-</w:t>
      </w:r>
    </w:p>
    <w:p>
      <w:r>
        <w:t>-</w:t>
      </w:r>
    </w:p>
    <w:p>
      <w:r>
        <w:t>-</w:t>
      </w:r>
    </w:p>
    <w:p>
      <w:r>
        <w:t>-</w:t>
      </w:r>
    </w:p>
    <w:p>
      <w:r>
        <w:t>-</w:t>
      </w:r>
    </w:p>
    <w:p>
      <w:r>
        <w:t>-</w:t>
      </w:r>
    </w:p>
    <w:p>
      <w:r>
        <w:t>-</w:t>
      </w:r>
    </w:p>
    <w:p>
      <w:r>
        <w:t>4</w:t>
      </w:r>
    </w:p>
    <w:p>
      <w:r>
        <w:t>18/1/26</w:t>
      </w:r>
    </w:p>
    <w:p>
      <w:r>
        <w:t>-</w:t>
      </w:r>
    </w:p>
    <w:p>
      <w:r>
        <w:t>-</w:t>
      </w:r>
    </w:p>
    <w:p>
      <w:r>
        <w:t>-</w:t>
      </w:r>
    </w:p>
    <w:p>
      <w:r>
        <w:t>-</w:t>
      </w:r>
    </w:p>
    <w:p>
      <w:r>
        <w:t>-</w:t>
      </w:r>
    </w:p>
    <w:p>
      <w:r>
        <w:t>-</w:t>
      </w:r>
    </w:p>
    <w:p>
      <w:r>
        <w:t>-</w:t>
      </w:r>
    </w:p>
    <w:p>
      <w:r>
        <w:t>5</w:t>
      </w:r>
    </w:p>
    <w:p>
      <w:r>
        <w:t>19/1/26</w:t>
      </w:r>
    </w:p>
    <w:p>
      <w:r>
        <w:t>70,600</w:t>
      </w:r>
    </w:p>
    <w:p>
      <w:r>
        <w:t>71,950</w:t>
      </w:r>
    </w:p>
    <w:p>
      <w:r>
        <w:t>83,280</w:t>
      </w:r>
    </w:p>
    <w:p>
      <w:r>
        <w:t>82,060</w:t>
      </w:r>
    </w:p>
    <w:p>
      <w:r>
        <w:t>363,320</w:t>
      </w:r>
    </w:p>
    <w:p>
      <w:r>
        <w:t>26.091</w:t>
      </w:r>
    </w:p>
    <w:p>
      <w:r>
        <w:t>26.388</w:t>
      </w:r>
    </w:p>
    <w:p>
      <w:r>
        <w:t>6</w:t>
      </w:r>
    </w:p>
    <w:p>
      <w:r>
        <w:t>20/1/26</w:t>
      </w:r>
    </w:p>
    <w:p>
      <w:r>
        <w:t>70,990</w:t>
      </w:r>
    </w:p>
    <w:p>
      <w:r>
        <w:t>72,360</w:t>
      </w:r>
    </w:p>
    <w:p>
      <w:r>
        <w:t>83,220</w:t>
      </w:r>
    </w:p>
    <w:p>
      <w:r>
        <w:t>82,480</w:t>
      </w:r>
    </w:p>
    <w:p>
      <w:r>
        <w:t>359,680</w:t>
      </w:r>
    </w:p>
    <w:p>
      <w:r>
        <w:t>26.091</w:t>
      </w:r>
    </w:p>
    <w:p>
      <w:r>
        <w:t>26.386</w:t>
      </w:r>
    </w:p>
    <w:p>
      <w:r>
        <w:t>7</w:t>
      </w:r>
    </w:p>
    <w:p>
      <w:r>
        <w:t>21/1/26</w:t>
      </w:r>
    </w:p>
    <w:p>
      <w:r>
        <w:t>71,850</w:t>
      </w:r>
    </w:p>
    <w:p>
      <w:r>
        <w:t>73,220</w:t>
      </w:r>
    </w:p>
    <w:p>
      <w:r>
        <w:t>84,290</w:t>
      </w:r>
    </w:p>
    <w:p>
      <w:r>
        <w:t>83,880</w:t>
      </w:r>
    </w:p>
    <w:p>
      <w:r>
        <w:t>366,170</w:t>
      </w:r>
    </w:p>
    <w:p>
      <w:r>
        <w:t>26.091</w:t>
      </w:r>
    </w:p>
    <w:p>
      <w:r>
        <w:t>26.380</w:t>
      </w:r>
    </w:p>
    <w:p>
      <w:r>
        <w:t>Bquân</w:t>
      </w:r>
    </w:p>
    <w:p>
      <w:r>
        <w:t>71,056</w:t>
      </w:r>
    </w:p>
    <w:p>
      <w:r>
        <w:t>72,368</w:t>
      </w:r>
    </w:p>
    <w:p>
      <w:r>
        <w:t>83,388</w:t>
      </w:r>
    </w:p>
    <w:p>
      <w:r>
        <w:t>82,356</w:t>
      </w:r>
    </w:p>
    <w:p>
      <w:r>
        <w:t>362,514</w:t>
      </w:r>
    </w:p>
    <w:p>
      <w:r>
        <w:t>26.087</w:t>
      </w:r>
    </w:p>
    <w:p>
      <w:r>
        <w:t>26.386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