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4603/TCT-CS năm 2023 về chính sách thuế tài nguyên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4603/TCT-CS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17/10/2023</w:t>
            </w:r>
          </w:p>
        </w:tc>
      </w:tr>
      <w:tr>
        <w:tc>
          <w:tcPr>
            <w:tcW w:type="dxa" w:w="4320"/>
          </w:tcPr>
          <w:p>
            <w:r>
              <w:t>Ngày hiệu lực</w:t>
            </w:r>
          </w:p>
        </w:tc>
        <w:tc>
          <w:tcPr>
            <w:tcW w:type="dxa" w:w="4320"/>
          </w:tcPr>
          <w:p>
            <w:r>
              <w:t>17/10/2023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4603/TCT-CS</w:t>
      </w:r>
    </w:p>
    <w:p>
      <w:r>
        <w:t>V/v: chính sách thuế tài nguyên</w:t>
      </w:r>
    </w:p>
    <w:p>
      <w:r>
        <w:t>Hà Nội, ngày 17 tháng 10 năm 2023</w:t>
      </w:r>
    </w:p>
    <w:p>
      <w:r>
        <w:t>Kính gửi:  Cục Thuế tỉnh Bình Dương.</w:t>
      </w:r>
    </w:p>
    <w:p>
      <w:r>
        <w:t>Tổng cục Thuế nhận được công văn số 3657/CTBDU-NVDTPC ngày 23/8/2023 của Cục Thuế tỉnh Bình Dương báo cáo và kiến nghị về nội dung khởi kiện liên quan đến thuế tài nguyên đối với sản phẩm đá xây dựng của Công ty cổ phần Xây dựng Bình Dương. Về vấn đề này, Tổng cục Thuế có ý kiến như sau:</w:t>
      </w:r>
    </w:p>
    <w:p>
      <w:r>
        <w:t>- Căn cứ khoản 4 Điều 4 Nghị định số 50/2010/NĐ-CP ngày 14/05/2010 của Chính phủ quy định chi tiết và hướng dẫn thi hành một số điều của Luật thuế tài nguyên (được sửa đổi, bổ sung bởi khoản 4 Điều 4 Nghị định số 12/2015/NĐ-CP ngày 12/02/2015 của Chính phủ);</w:t>
      </w:r>
    </w:p>
    <w:p>
      <w:r>
        <w:t>- Căn cứ Điều 5, Điều 6 Thông tư số 152/2015/TT-BTC của Bộ trưởng Bộ Tài chính hướng dẫn về thuế tài nguyên;</w:t>
      </w:r>
    </w:p>
    <w:p>
      <w:r>
        <w:t>- Căn cứ khoản 5 Điều 55, khoản 3 Điều 57 Luật Tố tụng hành chính 2015.</w:t>
      </w:r>
    </w:p>
    <w:p>
      <w:r>
        <w:t>Liên quan đến việc kê khai nộp thuế tài nguyên, việc xác định các sản phẩm đá xây dựng của CTCP Xây dựng Bình Dương có phải là sản phẩm công nghiệp hay không, Tổng cục Thuế đã có các văn bản số 4629/TCT-CS ngày 22/11/2018, số 5423/TCT-CS ngày 21/12/2020 và số 1649/TCT-CS ngày 18/5/2022 trả lời Cục Thuế tỉnh Bình Dương và Công ty cổ phần Xây dựng Bình Dương (bản photocopy kèm theo).</w:t>
      </w:r>
    </w:p>
    <w:p>
      <w:r>
        <w:t>Theo quy định tại Thông tư số 152/2015/TT-BTC của Bộ Tài chính, phương pháp xác định giá tính thuế tài nguyên trên cơ sở giá bán sản phẩm đã qua sản xuất, chế biến trừ chi phí chế biến phát sinh của công đoạn chế biến từ sản phẩm tài nguyên thành sản phẩm công nghiệp chỉ áp dụng trong trường hợp sản phẩm chế biến được Bộ quản lý chuyên ngành xác định là sản phẩm công nghiệp, không quy định áp dụng Danh mục hệ thống ngành sản phẩm Việt Nam. Đối với sản phẩm đá sau chế biến, đến nay, Tổng cục Thuế chưa nhận được văn bản nào của Bộ quản lý nhà nước chuyên ngành xác định đá sau khi nghiền, đập là sản phẩm công nghiệp.</w:t>
      </w:r>
    </w:p>
    <w:p>
      <w:r>
        <w:t>Đề nghị Cục Thuế tỉnh Bình Dương căn cứ các quy định của pháp luật có liên quan, cung cấp hồ sơ cụ thể của Công ty cổ phần Xây dựng Bình Dương để có ý kiến với Tòa án nhân dân tỉnh Bình Dương đối với vụ kiện của Công ty cổ phần Xây dựng Bình Dương theo đúng quy định.</w:t>
      </w:r>
    </w:p>
    <w:p>
      <w:r>
        <w:t>Tổng cục Thuế trả lời để Cục Thuế tỉnh Bình Dương được biết./.</w:t>
      </w:r>
    </w:p>
    <w:p>
      <w:r>
        <w:t>Nơi nhận:</w:t>
      </w:r>
    </w:p>
    <w:p>
      <w:r>
        <w:t>- Như trên;</w:t>
      </w:r>
    </w:p>
    <w:p>
      <w:r>
        <w:t>- Phó TCTr Đặng Ngọc Minh (để b/c);</w:t>
      </w:r>
    </w:p>
    <w:p>
      <w:r>
        <w:t>- Vụ Pháp chế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