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4595/TCT-KK năm 2023 về hoàn thuế giá trị gia tăng đối với dự án ODA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4595/TCT-KK</w:t>
      </w:r>
    </w:p>
    <w:p>
      <w:r>
        <w:t>V/v hoàn thuế GTGT đối với dự án ODA</w:t>
      </w:r>
    </w:p>
    <w:p>
      <w:r>
        <w:t>Hà Nội, ngày 17 tháng 10 năm 2023</w:t>
      </w:r>
    </w:p>
    <w:p>
      <w:r>
        <w:t>Kính gửi:  Cục Thuế thành phố Hà Nội.</w:t>
      </w:r>
    </w:p>
    <w:p>
      <w:r>
        <w:t>Trả lời công văn số 61178/CTHN-TTHT đề ngày 21/8/2023 của Cục Thuế TP Hà Nội vv hoàn thuế GTGT đối với dự án ODA, Tổng cục Thuế có ý kiến như sau:</w:t>
      </w:r>
    </w:p>
    <w:p>
      <w:r>
        <w:t>Căn cứ các quy định tại:</w:t>
      </w:r>
    </w:p>
    <w:p>
      <w:r>
        <w:t>- Điểm a khoản 5 Điều 13 Luật thuế GTGT số 13/2008/QH12 (đã được sửa đổi, bổ sung theo khoản 7 Điều 1 Luật số 31/2013/QH13 và khoản 3 Điều 1 Luật số 106/2016/QH13) về các trường hợp hoàn thuế;</w:t>
      </w:r>
    </w:p>
    <w:p>
      <w:r>
        <w:t>- Khoản 2 Điều 90; khoản 8 Điều 98 Nghị định số 114/2021/NĐ-CP ngày 16/12/2021 của Chính phủ về hồ sơ hoàn thuế hoặc miễn thuế đối với hàng hóa, dịch vụ mua trong nước bằng nguồn vốn ODA và điều khoản chuyển tiếp;</w:t>
      </w:r>
    </w:p>
    <w:p>
      <w:r>
        <w:t>- Điểm c.1 khoản 2 Điều 28 Thông tư số 80/2021/TT-BTC ngày 29/9/2021 của Bộ Tài chính về hồ sơ hoàn thuế GTGT đối với dự án ODA không hoàn lại do chủ chương trình, dự án trực tiếp quản lý, thực hiện;</w:t>
      </w:r>
    </w:p>
    <w:p>
      <w:r>
        <w:t>- Khoản 1 Điều 24 Thông tư số 23/2022/TT-BTC ngày 6/04/2022 của Bộ trưởng Bộ Tài chính về điều khoản chuyển tiếp;</w:t>
      </w:r>
    </w:p>
    <w:p>
      <w:r>
        <w:t>- Thông tư số 225/2010/TT-BTC ngày 31/12/2010 của Bộ Tài chính hướng dẫn chế độ quản lý tài chính nhà nước đối với viện trợ không hoàn lại của nước ngoài thuộc nguồn thu ngân sách nhà nước.</w:t>
      </w:r>
    </w:p>
    <w:p>
      <w:r>
        <w:t>Căn cứ các quy định và hướng dẫn nêu trên, Tổng cục Thuế thống nhất với đề xuất của Cục Thuế TP Hà Nội tại công văn số 61178/CTHN-TTHT ngày 21/8/2023 về hoàn thuế GTGT đối với dự án ODA.</w:t>
      </w:r>
    </w:p>
    <w:p>
      <w:r>
        <w:t>Tổng cục Thuế trả lời để Cục Thuế được biết, thực hiện./.</w:t>
      </w:r>
    </w:p>
    <w:p>
      <w:r>
        <w:t>Nơi nhận:</w:t>
      </w:r>
    </w:p>
    <w:p>
      <w:r>
        <w:t>- Như trên;</w:t>
      </w:r>
    </w:p>
    <w:p>
      <w:r>
        <w:t>- Phó TCTr Mai Sơn (để b/c);</w:t>
      </w:r>
    </w:p>
    <w:p>
      <w:r>
        <w:t>- Vụ CS, PC - TCT;</w:t>
      </w:r>
    </w:p>
    <w:p>
      <w:r>
        <w:t>- Website TCT;</w:t>
      </w:r>
    </w:p>
    <w:p>
      <w:r>
        <w:t>- Lưu: VT, KK.</w:t>
      </w:r>
    </w:p>
    <w:p>
      <w:r>
        <w:t>TL. TỔNG CỤC TRƯỞNG</w:t>
      </w:r>
    </w:p>
    <w:p>
      <w:r>
        <w:t>VỤ TRƯỞNG VỤ KÊ KHAI THUẾ</w:t>
      </w:r>
    </w:p>
    <w:p>
      <w:r>
        <w:t>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