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4568/BTTTT-TTCS năm 2024 hướng dẫn đánh giá Tiêu chí số 5 về thông tin, truyền thông đô thị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4568/BTTTT-TTCS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4568/BTTTT-TTCS</w:t>
      </w:r>
    </w:p>
    <w:p>
      <w:r>
        <w:t>V/v hướng dẫn đánh giá Tiêu chí số 5 về thông tin, truyền thông đô thị</w:t>
      </w:r>
    </w:p>
    <w:p>
      <w:r>
        <w:t>Hà Nội, ngày 24 tháng 10 năm 2024</w:t>
      </w:r>
    </w:p>
    <w:p>
      <w:r>
        <w:t>Kính gửi:  Ủy ban nhân dân các tỉnh, thành phố trực thuộc Trung ương</w:t>
      </w:r>
    </w:p>
    <w:p>
      <w:r>
        <w:t>Ngày 18/02/2022, Thủ tướng Chính phủ ban hành Quyết định số 04/2022/QĐ-TTg về Quy định tiêu chí, trình tự, thủ tục xét công nhận đô thị văn minh, trong đó, nội dung đánh giá Tiêu chí số 5 về thông tin, truyền thông đô thị được quy định tại Phụ lục I và Phụ lục II của Quy định này. Thực hiện ý kiến chỉ đạo của Phó Thủ tướng Trần Lưu Quang tại Công văn số 3373/VPCP-PL ngày 17/5/2024 của Văn phòng Chính phủ: “ Giao các Bộ, ngành có nội dung tham mưu các tiêu chí, tiêu chuẩn đánh giá chính quyền cấp xã (...phường, thị trấn đạt chuẩn đô thị văn minh...) chủ trì, phối hợp với các bộ, cơ quan liên quan rà soát, thực hiện thống nhất thời điểm, cách thức đánh giá bảo đảm phù hợp, khả thi và thuận lợi cho địa phương triển khai thực hiện... ”, Bộ Thông tin và Truyền thông hướng dẫn việc đánh giá một số nội dung thuộc Tiêu chí số 5 về thông tin, truyền thông đô thị (có Phụ lục gửi kèm theo Công văn này).</w:t>
      </w:r>
    </w:p>
    <w:p>
      <w:r>
        <w:t>Đề nghị Ủy ban nhân dân các tỉnh, thành phố trực thuộc Trung ương chỉ đạo các sở, ngành liên quan, Ủy ban nhân dân cấp huyện triển khai thực hiện.</w:t>
      </w:r>
    </w:p>
    <w:p>
      <w:r>
        <w:t>Trong quá trình tổ chức thực hiện Tiêu chí số 5 về thông tin, truyền thông đô thị nếu có vướng mắc, đề nghị các địa phương có ý kiến phản ánh bằng văn bản gửi về Bộ Thông tin và Truyền thông để tổng hợp báo cáo Thủ tướng xem xét, giải quyết.</w:t>
      </w:r>
    </w:p>
    <w:p>
      <w:r>
        <w:t>Trân trọng./.</w:t>
      </w:r>
    </w:p>
    <w:p>
      <w:r>
        <w:t>Nơi nhận:</w:t>
      </w:r>
    </w:p>
    <w:p>
      <w:r>
        <w:t>- Như trên;</w:t>
      </w:r>
    </w:p>
    <w:p>
      <w:r>
        <w:t>- Bộ Văn hóa, Thể thao và Du lịch;</w:t>
      </w:r>
    </w:p>
    <w:p>
      <w:r>
        <w:t>- Bộ trưởng (để b/c);</w:t>
      </w:r>
    </w:p>
    <w:p>
      <w:r>
        <w:t>- Các Thứ trưởng;</w:t>
      </w:r>
    </w:p>
    <w:p>
      <w:r>
        <w:t>- Các đơn vị thuộc Bộ TTTT;</w:t>
      </w:r>
    </w:p>
    <w:p>
      <w:r>
        <w:t>- Sở TTTT các tỉnh, thành phố trực thuộc TW;</w:t>
      </w:r>
    </w:p>
    <w:p>
      <w:r>
        <w:t>- Lưu: VT, TTCS.</w:t>
      </w:r>
    </w:p>
    <w:p>
      <w:r>
        <w:t>KT. BỘ TRƯỞNG</w:t>
      </w:r>
    </w:p>
    <w:p>
      <w:r>
        <w:t>THỨ TRƯỞNG</w:t>
      </w:r>
    </w:p>
    <w:p>
      <w:r>
        <w:t>Nguyễn Thanh Lâm</w:t>
      </w:r>
    </w:p>
    <w:p>
      <w:r>
        <w:t>PHỤ LỤC</w:t>
      </w:r>
    </w:p>
    <w:p>
      <w:r>
        <w:t>HƯỚNG DẪN ĐÁNH GIÁ TIÊU CHÍ SỐ 5 VỀ THÔNG TIN, TRUYỀN THÔNG ĐÔ THỊ</w:t>
      </w:r>
    </w:p>
    <w:p>
      <w:r>
        <w:t>(Kèm theo Công văn số: 4568/BTTTT-TTCS ngày 24 tháng 10 năm 2024 của Bộ Thông tin và Truyền thông)</w:t>
      </w:r>
    </w:p>
    <w:p>
      <w:r>
        <w:t>I. NỘI DUNG TIÊU CHÍ SỐ 5 TẠI PHỤ LỤC I (BẢNG ĐÁNH GIÁ TIÊU CHÍ PHƯỜNG, THỊ TRẤN ĐẠT CHUẨN ĐÔ THỊ VĂN MINH)</w:t>
      </w:r>
    </w:p>
    <w:p>
      <w:r>
        <w:t>1. Nội dung 1: Phường, thị trấn có đài truyền thanh, hệ thống truyền thanh và loa truyền thanh thông minh đến các tổ dân phố</w:t>
      </w:r>
    </w:p>
    <w:p>
      <w:r>
        <w:t>Phường, thị trấn có đài truyền thanh đang hoạt động theo một trong các công nghệ sau:</w:t>
      </w:r>
    </w:p>
    <w:p>
      <w:r>
        <w:t>- Đài truyền thanh ứng dụng công nghệ thông tin - viễn thông đáp ứng theo quy định Thông tư số 39/2020/TT-BTTTT ngày 24/11/2020 của Bộ trưởng Bộ Thông tin và Truyền thông quy định về quản lý đài truyền thanh cấp xã ứng dụng công nghệ thông tin - viễn thông;</w:t>
      </w:r>
    </w:p>
    <w:p>
      <w:r>
        <w:t>- Đài truyền thanh có dây;</w:t>
      </w:r>
    </w:p>
    <w:p>
      <w:r>
        <w:t>- Đài truyền thanh không dây FM;</w:t>
      </w:r>
    </w:p>
    <w:p>
      <w:r>
        <w:t>- Đài truyền thanh có cả dây và không dây FM.</w:t>
      </w:r>
    </w:p>
    <w:p>
      <w:r>
        <w:t>2. Nội dung 2: Phường, thị trấn được trang bị sử dụng công nghệ viễn thông, Internet bằng các nội dung về phường, thị trấn có mạng nội bộ (LAN) bảo đảm an toàn an ninh mạng; cán bộ, công chức phường, thị trấn được trang bị máy tính và có kết nối Internet băng rộng</w:t>
      </w:r>
    </w:p>
    <w:p>
      <w:r>
        <w:t>- Phường, thị trấn có mạng nội bộ LAN.</w:t>
      </w:r>
    </w:p>
    <w:p>
      <w:r>
        <w:t>- Tất cả các máy chủ, máy trạm triển khai trong mạng nội bộ LAN của phường, thị trấn được cài đặt giải pháp phòng, chống mã độc.</w:t>
      </w:r>
    </w:p>
    <w:p>
      <w:r>
        <w:t>- Cán bộ, công chức phường, thị trấn được trang bị máy tính và có kết nối Internet băng rộng.</w:t>
      </w:r>
    </w:p>
    <w:p>
      <w:r>
        <w:t>- Các điểm truy cập WIFI miễn phí ở các điểm công cộng (khu vực trung tâm, nơi sinh hoạt cộng đồng, điểm du lịch cộng đồng…).</w:t>
      </w:r>
    </w:p>
    <w:p>
      <w:r>
        <w:t>3. Nội dung 3: Phường, thị trấn ứng dụng công nghệ thông tin trong công tác quản lý, điều hành bằng các nội dung cụ thể hơn về ứng dụng hệ thống một cửa điện tử, sử dụng các phần mềm dùng chung và ứng dụng chữ ký số trong quản lý điều hành tại phường, thị trấn</w:t>
      </w:r>
    </w:p>
    <w:p>
      <w:r>
        <w:t>- Phường, thị trấn có ứng dụng hệ thống một cửa điện tử dùng chung, liên thông trong toàn tỉnh, thành phố trực thuộc Trung ương.</w:t>
      </w:r>
    </w:p>
    <w:p>
      <w:r>
        <w:t>- Phường, thị trấn có ứng dụng các phần mềm dùng chung, liên thông trong toàn tỉnh, thành phố trực thuộc Trung ương phục vụ quản lý, điều hành bao gồm:</w:t>
      </w:r>
    </w:p>
    <w:p>
      <w:r>
        <w:t>+ Phần mềm quản lý văn bản và điều hành có ứng dụng chữ ký số.</w:t>
      </w:r>
    </w:p>
    <w:p>
      <w:r>
        <w:t>+ Phần mềm phục vụ báo cáo.</w:t>
      </w:r>
    </w:p>
    <w:p>
      <w:r>
        <w:t>+ Phần mềm quản lý tài sản.</w:t>
      </w:r>
    </w:p>
    <w:p>
      <w:r>
        <w:t>+ Phần mềm quản lý tài chính - kế toán.</w:t>
      </w:r>
    </w:p>
    <w:p>
      <w:r>
        <w:t>+ Phần mềm quản lý đơn thư khiếu nại, tố cáo.</w:t>
      </w:r>
    </w:p>
    <w:p>
      <w:r>
        <w:t>+ Thư điện tử chính thức của cơ quan và của cán bộ, công chức phường, thị trấn.</w:t>
      </w:r>
    </w:p>
    <w:p>
      <w:r>
        <w:t>- Phường, thị trấn có hệ thống họp trực tuyến có khả năng kết nối với các cấp chính quyền trong toàn tỉnh, thành phố trực thuộc Trung ương.</w:t>
      </w:r>
    </w:p>
    <w:p>
      <w:r>
        <w:t>- Phường, thị trấn có trang thông tin điện tử là một trang thành phần thuộc Cổng thông tin điện tử của Ủy ban nhân dân cấp tỉnh, tuân thủ đầy đủ các quy định tại Nghị định số 42/2022/NĐ-CP ngày 24/6/2022 của Chính phủ quy định về việc cung cấp thông tin và dịch vụ công trực tuyến của cơ quan nhà nước trên môi trường mạng.</w:t>
      </w:r>
    </w:p>
    <w:p>
      <w:r>
        <w:t>- Phường, thị trấn có ứng dụng đánh giá mức độ hài lòng của người dân đối với dịch vụ công/công tác hỗ trợ, điều hành của chính quyền.</w:t>
      </w:r>
    </w:p>
    <w:p>
      <w:r>
        <w:t>- Phường, thị trấn có ứng dụng tương tác và xử lý phản ánh về an ninh trật tự của người dân.</w:t>
      </w:r>
    </w:p>
    <w:p>
      <w:r>
        <w:t>4. Nội dung 4: Các hộ gia đình có thiết bị nghe nhìn thông minh, có thuê bao Internet băng rộng và tỷ lệ người dân sử dụng điện thoại di động thông minh</w:t>
      </w:r>
    </w:p>
    <w:p>
      <w:r>
        <w:t>- 100% các hộ gia đình có một trong các thiết bị nghe nhìn thông minh có thể được đánh giá thông qua các tiêu chí sau:</w:t>
      </w:r>
    </w:p>
    <w:p>
      <w:r>
        <w:t>+ Tivi thông minh: Tivi thông minh có thể kết nối Internet và cài đặt các ứng dụng để xem phim, chương trình truyền hình, chơi game và truy cập vào các trang web.</w:t>
      </w:r>
    </w:p>
    <w:p>
      <w:r>
        <w:t>+ Đầu thu tivi thông minh thiết bị này cho phép truy cập các ứng dụng dịch vụ phát thanh, truyền hình trả tiền hợp pháp tại Việt Nam.</w:t>
      </w:r>
    </w:p>
    <w:p>
      <w:r>
        <w:t>+ Máy chiếu thông minh: Máy chiếu có khả năng kết nối Internet, cho phép trình chiếu hình ảnh và video từ các nguồn trực tuyến.</w:t>
      </w:r>
    </w:p>
    <w:p>
      <w:r>
        <w:t>+ Hệ thống âm thanh thông minh: Bao gồm loa thông minh, hệ thống âm thanh nhà thông minh, thiết bị kết nối Bluetooth cho phép bạn phát nhạc, điều khiển bằng giọng nói và thực hiện các tác vụ khác.</w:t>
      </w:r>
    </w:p>
    <w:p>
      <w:r>
        <w:t>+ Máy tính bảng thông minh: Là thiết bị di động có thể kết nối Internet và cho phép truy cập vào các trang web, ứng dụng và thực hiện các tác vụ khác như máy tính để bàn.</w:t>
      </w:r>
    </w:p>
    <w:p>
      <w:r>
        <w:t>+ Camera an ninh thông minh: Thiết bị cho phép giám sát ngôi nhà thông qua điện thoại thông minh hoặc máy tính bảng và cảnh báo về các hoạt động theo thiết lập của người sử dụng.</w:t>
      </w:r>
    </w:p>
    <w:p>
      <w:r>
        <w:t>+ Máy đọc sách điện tử thông minh: Thiết bị có kết nối Internet, cho phép đọc sách điện tử và tài liệu từ xa, với các tính năng hỗ trợ như đánh dấu trang, lưu trữ và chia sẻ dữ liệu, giúp tiết kiệm không gian lưu trữ sách và bảo vệ môi trường.</w:t>
      </w:r>
    </w:p>
    <w:p>
      <w:r>
        <w:t>+ Các thiết bị giải trí thông minh: Các thiết bị này bao gồm các loại máy chơi game thông minh, đầu phát hình ảnh thông minh, máy nghe nhạc thông minh và các thiết bị giải trí khác giúp thư giãn và giải trí trong gia đình.</w:t>
      </w:r>
    </w:p>
    <w:p>
      <w:r>
        <w:t>- 100% các hộ gia đình có kết nối băng rộng (kết nối Internet qua mạng băng rộng cố định hoặc băng rộng di động).</w:t>
      </w:r>
    </w:p>
    <w:p>
      <w:r>
        <w:t>- 100% dân số trưởng thành (từ 15 tuổi trở lên) có sử dụng điện thoại di động thông minh.</w:t>
      </w:r>
    </w:p>
    <w:p>
      <w:r>
        <w:t>5. Nội dung 5: Có kênh giao tiếp chính thức trên mạng xã hội của Việt Nam (Zalo, Mocha, Lotus, Gapo,...)</w:t>
      </w:r>
    </w:p>
    <w:p>
      <w:r>
        <w:t>Phường, thị trấn có một trong các kênh giao tiếp chính thức trên mạng xã hội của Việt Nam và được mạng xã hội của Việt Nam xác thực thông tin và quyền sở hữu chính thức để tuyên truyền, cung cấp thông tin, tiếp nhận các ý kiến, phản ánh, kiến nghị của người dân, doanh nghiệp trên địa bàn.</w:t>
      </w:r>
    </w:p>
    <w:p>
      <w:r>
        <w:t>II. NỘI DUNG TIÊU CHÍ SỐ 5 TẠI PHỤ LỤC II (BẢNG ĐÁNH GIÁ TIÊU CHÍ QUẬN, THỊ XÃ, THÀNH PHỐ TRỰC THUỘC CẤP TỈNH ĐẠT CHUẨN ĐÔ THỊ VĂN MINH)</w:t>
      </w:r>
    </w:p>
    <w:p>
      <w:r>
        <w:t>1. Nội dung 1: Hạ tầng công nghệ thông tin truyền thông: có mạng nội bộ LAN và mạng diện rộng kết nối với các phòng chuyên môn và các xã, phường, thị trấn trực thuộc được bảo đảm an toàn an ninh mạng; tỷ lệ cán bộ, công chức được trang bị máy tính và có kết nối Internet băng rộng</w:t>
      </w:r>
    </w:p>
    <w:p>
      <w:r>
        <w:t>- Tất cả các máy chủ, máy trạm triển khai trong mạng nội bộ LAN của quận, thị xã, thành phố trực thuộc cấp tỉnh được cài đặt giải pháp phòng, chống mã độc.</w:t>
      </w:r>
    </w:p>
    <w:p>
      <w:r>
        <w:t>- Cán bộ, công chức quận, thị xã, thành phố được trang bị máy tính và có kết nối Internet băng rộng.</w:t>
      </w:r>
    </w:p>
    <w:p>
      <w:r>
        <w:t>2. Nội dung 2: Ứng dụng hệ thống một cửa điện tử, sử dụng các phần mềm dùng chung và ứng dụng chữ ký số trong quản lý điều hành</w:t>
      </w:r>
    </w:p>
    <w:p>
      <w:r>
        <w:t>- Quận, thị xã, thành phố trực thuộc cấp tỉnh có ứng dụng hệ thống một cửa điện tử dùng chung, liên thông trong toàn tỉnh, thành phố trực thuộc Trung ương.</w:t>
      </w:r>
    </w:p>
    <w:p>
      <w:r>
        <w:t>- Quận, thị xã, thành phố trực thuộc cấp tỉnh có ứng dụng các phần mềm dùng chung, liên thông trong toàn tỉnh, thành phố trực thuộc Trung ương phục vụ quản lý, điều hành bao gồm:</w:t>
      </w:r>
    </w:p>
    <w:p>
      <w:r>
        <w:t>+ Phần mềm quản lý văn bản điện tử có ứng dụng chữ ký số.</w:t>
      </w:r>
    </w:p>
    <w:p>
      <w:r>
        <w:t>+ Phầm mềm phục vụ báo cáo.</w:t>
      </w:r>
    </w:p>
    <w:p>
      <w:r>
        <w:t>+ Phần mềm quản lý tài sản.</w:t>
      </w:r>
    </w:p>
    <w:p>
      <w:r>
        <w:t>+ Phần mềm quản lý tài chính - kế toán.</w:t>
      </w:r>
    </w:p>
    <w:p>
      <w:r>
        <w:t>+ Phần mềm quản lý đơn thư khiếu nại, tố cáo.</w:t>
      </w:r>
    </w:p>
    <w:p>
      <w:r>
        <w:t>+ Thư điện tử chính thức.</w:t>
      </w:r>
    </w:p>
    <w:p>
      <w:r>
        <w:t>- Quận, thị xã, thành phố trực thuộc cấp tỉnh có hệ thống họp trực tuyến có khả năng kết nối với các cấp chính quyền trong toàn tỉnh, thành phố trực thuộc Trung ương.</w:t>
      </w:r>
    </w:p>
    <w:p>
      <w:r>
        <w:t>- Quận, thị xã, thành phố có ứng dụng đánh giá mức độ hài lòng của người dân đối với dịch vụ công/công tác hỗ trợ, điều hành của chính quyền.</w:t>
      </w:r>
    </w:p>
    <w:p>
      <w:r>
        <w:t>3. Nội dung 3: Cổng thông tin điện tử cung cấp đầy đủ thông tin theo quy định</w:t>
      </w:r>
    </w:p>
    <w:p>
      <w:r>
        <w:t>Quận, thị xã, thành phố trực thuộc cấp tỉnh có Cổng thông tin điện tử là một Cổng thành phần thuộc Cổng thông tin điện tử của UBND cấp tỉnh, tuân thủ đầy đủ các quy định tại Nghị định số 42/2022/NĐ-CP ngày 24/6/2022 của Chính phủ quy định về việc cung cấp thông tin và dịch vụ công trực tuyến của cơ quan nhà nước trên môi trường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