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45609/CTHN-TTHT năm 2024 về Lệ phí môn bài văn phòng đại diện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45609/CTHN-TTHT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45609/CTHN-TTHT</w:t>
      </w:r>
    </w:p>
    <w:p>
      <w:r>
        <w:t>V/v Lệ phí môn bài VPDD.</w:t>
      </w:r>
    </w:p>
    <w:p>
      <w:r>
        <w:t>Hà Nội, ngày 09 tháng 8 năm 2024</w:t>
      </w:r>
    </w:p>
    <w:p>
      <w:r>
        <w:t>Kính gửi:  Công ty TNHH Legrand Việt Nam.</w:t>
      </w:r>
    </w:p>
    <w:p>
      <w:r>
        <w:t>(Địa chỉ:  Ô số 2-Nhà xưởng X7, Lô C1-1, đường D4, khu c, khu công nghiệp Tân Phú Trung, Xã Tân Phú Trung, Huyện Củ Chi, Tp Hồ Chí Minh</w:t>
      </w:r>
    </w:p>
    <w:p>
      <w:r>
        <w:t>MST:  0305172620 )</w:t>
      </w:r>
    </w:p>
    <w:p>
      <w:r>
        <w:t>Ngày 30/07/2024, Cục Thuế TP Hà Nội nhận được văn bản số 2207/CV-CT ngày 22/07/2024 của Công ty TNHH Legrand Việt Nam (sau đây gọi là Công ty) hỏi về việc nộp lệ phí môn bài cho Văn phòng tại Thành Phố Hà Nội, Cục Thuế TP Hà Nội có ý kiến như sau:</w:t>
      </w:r>
    </w:p>
    <w:p>
      <w:r>
        <w:t>- Căn cứ Luật doanh nghiệp số 60/2005/QH11 ban hành ngày 25/11/2005</w:t>
      </w:r>
    </w:p>
    <w:p>
      <w:r>
        <w:t>+ Tại Khoản 2 Điều 4 giải thích từ:</w:t>
      </w:r>
    </w:p>
    <w:p>
      <w:r>
        <w:t>“2. Kinh doanh là việc thực hiện liên tục một, một số hoặc tất cả các công đoạn của quá trình, đầu tư, từ sản xuất đến tiêu thụ sản phẩm hoặc cung ứng dịch vụ trên thị trường nhằm mục đích sinh lợi.”</w:t>
      </w:r>
    </w:p>
    <w:p>
      <w:r>
        <w:t>+ Tại Điều 37 quy định về văn phòng đại diện, chi nhánh và địa điểm kinh doanh của doanh nghiệp:</w:t>
      </w:r>
    </w:p>
    <w:p>
      <w:r>
        <w:t>“1. Văn phòng đại diện là đơn vị phụ thuộc của doanh nghiệp, có nhiệm vụ đại diện theo ủy quyền cho lợi ích của doanh nghiệp và bảo vệ các lợi ích đó. Tổ chức và hoạt động của văn phòng đại diện theo quy định của pháp luật. ”</w:t>
      </w:r>
    </w:p>
    <w:p>
      <w:r>
        <w:t>- Căn cứ Nghị định số 139/2016/NĐ-CP ban hành ngày 04/10/2016 của Chính phủ quy định về Lệ phí môn bài.</w:t>
      </w:r>
    </w:p>
    <w:p>
      <w:r>
        <w:t>+ Tại Điều 2 quy định về người nộp lệ phí môn bài như sau:</w:t>
      </w:r>
    </w:p>
    <w:p>
      <w:r>
        <w:t>“Điều 2. Người nộp lệ phí môn bài</w:t>
      </w:r>
    </w:p>
    <w:p>
      <w:r>
        <w:t>Người nộp lệ phí môn bài là tổ chức, cá nhân hoạt động sản xuất, kinh doanh hàng hóa, dịch vụ, trừ trường hợp quy định tại Điều 3 Nghị định này, bao gồm:</w:t>
      </w:r>
    </w:p>
    <w:p>
      <w:r>
        <w:t>1. Doanh nghiệp được thành lập theo quy định của pháp luật.</w:t>
      </w:r>
    </w:p>
    <w:p>
      <w:r>
        <w:t>2. Tổ chức được thành lập theo Luật hợp tác xã.</w:t>
      </w:r>
    </w:p>
    <w:p>
      <w:r>
        <w:t>3. Đơn vị sự nghiệp được thành lập theo quy định của pháp luật.</w:t>
      </w:r>
    </w:p>
    <w:p>
      <w:r>
        <w:t>4. Tổ chức kinh tế của tổ chức chính trị, tổ chức chính trị - xã hội, tổ chức xã hội, tổ chức xã hội - nghề nghiệp, đơn vị vũ trang nhân dân.</w:t>
      </w:r>
    </w:p>
    <w:p>
      <w:r>
        <w:t>5. Tổ chức khác hoạt động sản xuất, kinh doanh.</w:t>
      </w:r>
    </w:p>
    <w:p>
      <w:r>
        <w:t>6. Chi nhánh, văn phòng đại diện và địa điểm kinh doanh, của các tổ chức quy định tại các khoản 1, 2, 3, 4 và 5 Điều này (nếu có)</w:t>
      </w:r>
    </w:p>
    <w:p>
      <w:r>
        <w:t>7. Cá nhân, nhóm cá nhân, hộ gia đình hoạt động sản xuất, kinh doanh.”</w:t>
      </w:r>
    </w:p>
    <w:p>
      <w:r>
        <w:t>+ Tại Điều 3 quy định về miễn lệ phí môn bài.</w:t>
      </w:r>
    </w:p>
    <w:p>
      <w:r>
        <w:t>Căn cứ các quy định trên, Văn phòng đại diện tại TP Hà Nội của Công ty TNHH Legrand Việt Nam thuộc đối tượng nộp lệ phí môn bài theo quy định tại Điều 2 Nghị định số 139/2016/NĐ-CP.</w:t>
      </w:r>
    </w:p>
    <w:p>
      <w:r>
        <w:t>Trong quá trình thực hiện chính sách thuế, trường hợp còn vướng mắc, đơn vị có thể tham khảo các văn bản hướng dẫn của Cục Thuế TP Hà Nội được đăng tải trên website   http://hanoi.gdt.gov.vn  .</w:t>
      </w:r>
    </w:p>
    <w:p>
      <w:r>
        <w:t>Cục Thuế TP Hà Nội trả lời để Công ty TNHH Legrand Việt Nam được biết và thực hiện, và thực hiện.</w:t>
      </w:r>
    </w:p>
    <w:p>
      <w:r>
        <w:t>Nơi nhận:</w:t>
      </w:r>
    </w:p>
    <w:p>
      <w:r>
        <w:t>- Như trên;</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